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2A520" w14:textId="77777777" w:rsidR="00E73219" w:rsidRDefault="00E73219"/>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847"/>
        <w:gridCol w:w="2558"/>
        <w:gridCol w:w="1139"/>
        <w:gridCol w:w="1203"/>
        <w:gridCol w:w="1116"/>
      </w:tblGrid>
      <w:tr w:rsidR="00C71CA3" w:rsidRPr="0001303C" w14:paraId="58FC227A" w14:textId="77777777" w:rsidTr="00B56076">
        <w:trPr>
          <w:trHeight w:val="416"/>
        </w:trPr>
        <w:tc>
          <w:tcPr>
            <w:tcW w:w="1895" w:type="pct"/>
            <w:gridSpan w:val="2"/>
            <w:shd w:val="clear" w:color="auto" w:fill="99CCFF"/>
            <w:vAlign w:val="center"/>
          </w:tcPr>
          <w:p w14:paraId="5B25B52F" w14:textId="77777777" w:rsidR="00C71CA3" w:rsidRPr="0001303C" w:rsidRDefault="00C71CA3" w:rsidP="006530B6">
            <w:pPr>
              <w:spacing w:before="60" w:after="60"/>
              <w:jc w:val="left"/>
              <w:rPr>
                <w:rFonts w:ascii="Calibri" w:hAnsi="Calibri" w:cs="Calibri"/>
                <w:sz w:val="20"/>
              </w:rPr>
            </w:pPr>
            <w:r w:rsidRPr="0001303C">
              <w:rPr>
                <w:rFonts w:ascii="Calibri" w:hAnsi="Calibri" w:cs="Calibri"/>
                <w:b/>
                <w:sz w:val="20"/>
              </w:rPr>
              <w:t>Post Details</w:t>
            </w:r>
            <w:r w:rsidR="00B20F4E">
              <w:rPr>
                <w:rFonts w:ascii="Calibri" w:hAnsi="Calibri" w:cs="Calibri"/>
                <w:b/>
                <w:sz w:val="20"/>
              </w:rPr>
              <w:t>:</w:t>
            </w:r>
          </w:p>
        </w:tc>
        <w:tc>
          <w:tcPr>
            <w:tcW w:w="3105" w:type="pct"/>
            <w:gridSpan w:val="4"/>
            <w:shd w:val="clear" w:color="auto" w:fill="99CCFF"/>
            <w:vAlign w:val="center"/>
          </w:tcPr>
          <w:p w14:paraId="50A4AFE1" w14:textId="77777777" w:rsidR="00C71CA3" w:rsidRPr="001D26C5" w:rsidRDefault="00C71CA3" w:rsidP="00024C56">
            <w:pPr>
              <w:spacing w:before="60" w:after="60"/>
              <w:jc w:val="left"/>
              <w:rPr>
                <w:rFonts w:ascii="Calibri" w:hAnsi="Calibri" w:cs="Calibri"/>
                <w:b/>
                <w:sz w:val="20"/>
              </w:rPr>
            </w:pPr>
            <w:r w:rsidRPr="001D26C5">
              <w:rPr>
                <w:rFonts w:ascii="Calibri" w:hAnsi="Calibri" w:cs="Calibri"/>
                <w:b/>
                <w:sz w:val="20"/>
              </w:rPr>
              <w:t>Last Updated</w:t>
            </w:r>
            <w:r w:rsidR="001D26C5" w:rsidRPr="001D26C5">
              <w:rPr>
                <w:rFonts w:ascii="Calibri" w:hAnsi="Calibri" w:cs="Calibri"/>
                <w:b/>
                <w:sz w:val="20"/>
              </w:rPr>
              <w:t xml:space="preserve">: </w:t>
            </w:r>
            <w:r w:rsidR="001D26C5" w:rsidRPr="001D26C5">
              <w:rPr>
                <w:rFonts w:ascii="Calibri" w:hAnsi="Calibri" w:cs="Calibri"/>
                <w:b/>
                <w:bCs/>
                <w:sz w:val="20"/>
              </w:rPr>
              <w:t>5 August 2024</w:t>
            </w:r>
          </w:p>
        </w:tc>
      </w:tr>
      <w:tr w:rsidR="00C71CA3" w:rsidRPr="0001303C" w14:paraId="4950CCD0" w14:textId="77777777" w:rsidTr="00B13536">
        <w:tblPrEx>
          <w:tblBorders>
            <w:right w:val="none" w:sz="0" w:space="0" w:color="000000"/>
            <w:insideH w:val="none" w:sz="0" w:space="0" w:color="000000"/>
            <w:insideV w:val="none" w:sz="0" w:space="0" w:color="000000"/>
          </w:tblBorders>
        </w:tblPrEx>
        <w:tc>
          <w:tcPr>
            <w:tcW w:w="1458" w:type="pct"/>
            <w:tcBorders>
              <w:right w:val="single" w:sz="4" w:space="0" w:color="auto"/>
            </w:tcBorders>
          </w:tcPr>
          <w:p w14:paraId="5BC3970F" w14:textId="77777777" w:rsidR="00C71CA3" w:rsidRPr="0001303C" w:rsidRDefault="00EE5315" w:rsidP="00C15BA2">
            <w:pPr>
              <w:jc w:val="left"/>
              <w:rPr>
                <w:rFonts w:ascii="Calibri" w:hAnsi="Calibri" w:cs="Calibri"/>
                <w:b/>
                <w:sz w:val="20"/>
              </w:rPr>
            </w:pPr>
            <w:r w:rsidRPr="0001303C">
              <w:rPr>
                <w:rFonts w:ascii="Calibri" w:hAnsi="Calibri" w:cs="Calibri"/>
                <w:b/>
                <w:sz w:val="20"/>
              </w:rPr>
              <w:t>Job Title:</w:t>
            </w:r>
          </w:p>
        </w:tc>
        <w:tc>
          <w:tcPr>
            <w:tcW w:w="3542" w:type="pct"/>
            <w:gridSpan w:val="5"/>
            <w:tcBorders>
              <w:top w:val="single" w:sz="4" w:space="0" w:color="auto"/>
              <w:left w:val="single" w:sz="4" w:space="0" w:color="auto"/>
              <w:bottom w:val="single" w:sz="4" w:space="0" w:color="auto"/>
              <w:right w:val="single" w:sz="4" w:space="0" w:color="auto"/>
            </w:tcBorders>
          </w:tcPr>
          <w:p w14:paraId="7986F423" w14:textId="77777777" w:rsidR="00C71CA3" w:rsidRPr="001D26C5" w:rsidRDefault="001D26C5" w:rsidP="00CE0F2B">
            <w:pPr>
              <w:spacing w:before="60" w:after="60"/>
              <w:jc w:val="left"/>
              <w:rPr>
                <w:rFonts w:ascii="Calibri" w:hAnsi="Calibri" w:cs="Calibri"/>
                <w:sz w:val="20"/>
              </w:rPr>
            </w:pPr>
            <w:r w:rsidRPr="001D26C5">
              <w:rPr>
                <w:rFonts w:ascii="Calibri" w:hAnsi="Calibri" w:cs="Calibri"/>
                <w:sz w:val="20"/>
              </w:rPr>
              <w:t>Lead</w:t>
            </w:r>
            <w:r w:rsidRPr="001D26C5">
              <w:rPr>
                <w:rFonts w:ascii="Calibri" w:hAnsi="Calibri" w:cs="Calibri"/>
                <w:spacing w:val="-7"/>
                <w:sz w:val="20"/>
              </w:rPr>
              <w:t xml:space="preserve"> </w:t>
            </w:r>
            <w:r w:rsidRPr="001D26C5">
              <w:rPr>
                <w:rFonts w:ascii="Calibri" w:hAnsi="Calibri" w:cs="Calibri"/>
                <w:spacing w:val="-2"/>
                <w:sz w:val="20"/>
              </w:rPr>
              <w:t>Physiotherapist</w:t>
            </w:r>
            <w:r w:rsidR="00BF4BFF">
              <w:rPr>
                <w:rFonts w:ascii="Calibri" w:hAnsi="Calibri" w:cs="Calibri"/>
                <w:spacing w:val="-2"/>
                <w:sz w:val="20"/>
              </w:rPr>
              <w:t xml:space="preserve"> </w:t>
            </w:r>
          </w:p>
        </w:tc>
      </w:tr>
      <w:tr w:rsidR="00EE5315" w:rsidRPr="0001303C" w14:paraId="3E31EFC6" w14:textId="77777777" w:rsidTr="00EE5315">
        <w:tc>
          <w:tcPr>
            <w:tcW w:w="1458" w:type="pct"/>
            <w:vAlign w:val="center"/>
          </w:tcPr>
          <w:p w14:paraId="3BCE2932" w14:textId="77777777" w:rsidR="00EE5315" w:rsidRPr="0001303C" w:rsidRDefault="00EE5315" w:rsidP="0054031A">
            <w:pPr>
              <w:jc w:val="left"/>
              <w:rPr>
                <w:rFonts w:ascii="Calibri" w:hAnsi="Calibri" w:cs="Calibri"/>
                <w:b/>
                <w:sz w:val="20"/>
              </w:rPr>
            </w:pPr>
            <w:r w:rsidRPr="0001303C">
              <w:rPr>
                <w:rFonts w:ascii="Calibri" w:hAnsi="Calibri" w:cs="Calibri"/>
                <w:b/>
                <w:sz w:val="20"/>
              </w:rPr>
              <w:t>Job Family</w:t>
            </w:r>
            <w:r w:rsidR="00B20F4E">
              <w:rPr>
                <w:rFonts w:ascii="Calibri" w:hAnsi="Calibri" w:cs="Calibri"/>
                <w:b/>
                <w:sz w:val="20"/>
              </w:rPr>
              <w:t>:</w:t>
            </w:r>
            <w:r w:rsidRPr="0001303C">
              <w:rPr>
                <w:rFonts w:ascii="Calibri" w:hAnsi="Calibri" w:cs="Calibri"/>
                <w:b/>
                <w:sz w:val="20"/>
              </w:rPr>
              <w:t xml:space="preserve"> </w:t>
            </w:r>
          </w:p>
        </w:tc>
        <w:tc>
          <w:tcPr>
            <w:tcW w:w="1757" w:type="pct"/>
            <w:gridSpan w:val="2"/>
            <w:vAlign w:val="center"/>
          </w:tcPr>
          <w:p w14:paraId="6F0F30A3" w14:textId="77777777" w:rsidR="00EE5315" w:rsidRPr="001D26C5" w:rsidRDefault="00EE5315" w:rsidP="00B94639">
            <w:pPr>
              <w:spacing w:before="60" w:after="60"/>
              <w:jc w:val="left"/>
              <w:rPr>
                <w:rFonts w:ascii="Calibri" w:hAnsi="Calibri" w:cs="Calibri"/>
                <w:sz w:val="20"/>
              </w:rPr>
            </w:pPr>
            <w:r w:rsidRPr="001D26C5">
              <w:rPr>
                <w:rFonts w:ascii="Calibri" w:hAnsi="Calibri" w:cs="Calibri"/>
                <w:sz w:val="20"/>
              </w:rPr>
              <w:t>Professional Services</w:t>
            </w:r>
          </w:p>
        </w:tc>
        <w:tc>
          <w:tcPr>
            <w:tcW w:w="1785" w:type="pct"/>
            <w:gridSpan w:val="3"/>
          </w:tcPr>
          <w:p w14:paraId="34C9D660" w14:textId="77777777" w:rsidR="00EE5315" w:rsidRPr="001D26C5" w:rsidRDefault="00D264E7" w:rsidP="002E6276">
            <w:pPr>
              <w:spacing w:before="60" w:after="60"/>
              <w:jc w:val="left"/>
              <w:rPr>
                <w:rFonts w:ascii="Calibri" w:hAnsi="Calibri" w:cs="Calibri"/>
                <w:sz w:val="20"/>
              </w:rPr>
            </w:pPr>
            <w:r w:rsidRPr="001D26C5">
              <w:rPr>
                <w:rFonts w:ascii="Calibri" w:hAnsi="Calibri" w:cs="Calibri"/>
                <w:sz w:val="20"/>
              </w:rPr>
              <w:t xml:space="preserve">Level </w:t>
            </w:r>
            <w:r w:rsidR="001D26C5" w:rsidRPr="001D26C5">
              <w:rPr>
                <w:rFonts w:ascii="Calibri" w:hAnsi="Calibri" w:cs="Calibri"/>
                <w:sz w:val="20"/>
              </w:rPr>
              <w:t>3</w:t>
            </w:r>
          </w:p>
        </w:tc>
      </w:tr>
      <w:tr w:rsidR="00C71CA3" w:rsidRPr="0001303C" w14:paraId="70555B91" w14:textId="77777777" w:rsidTr="00B13536">
        <w:tc>
          <w:tcPr>
            <w:tcW w:w="1458" w:type="pct"/>
            <w:vAlign w:val="center"/>
          </w:tcPr>
          <w:p w14:paraId="1CC86309" w14:textId="77777777" w:rsidR="00C71CA3" w:rsidRPr="0001303C" w:rsidRDefault="00C71CA3" w:rsidP="00C15BA2">
            <w:pPr>
              <w:jc w:val="left"/>
              <w:rPr>
                <w:rFonts w:ascii="Calibri" w:hAnsi="Calibri" w:cs="Calibri"/>
                <w:b/>
                <w:sz w:val="20"/>
              </w:rPr>
            </w:pPr>
            <w:r w:rsidRPr="0001303C">
              <w:rPr>
                <w:rFonts w:ascii="Calibri" w:hAnsi="Calibri" w:cs="Calibri"/>
                <w:b/>
                <w:sz w:val="20"/>
              </w:rPr>
              <w:t>Responsible to</w:t>
            </w:r>
            <w:r w:rsidR="00B20F4E">
              <w:rPr>
                <w:rFonts w:ascii="Calibri" w:hAnsi="Calibri" w:cs="Calibri"/>
                <w:b/>
                <w:sz w:val="20"/>
              </w:rPr>
              <w:t>:</w:t>
            </w:r>
          </w:p>
        </w:tc>
        <w:tc>
          <w:tcPr>
            <w:tcW w:w="3542" w:type="pct"/>
            <w:gridSpan w:val="5"/>
          </w:tcPr>
          <w:p w14:paraId="4E8C1D85" w14:textId="77777777" w:rsidR="00C71CA3" w:rsidRPr="001D26C5" w:rsidRDefault="001D26C5" w:rsidP="006530B6">
            <w:pPr>
              <w:spacing w:before="60" w:after="60"/>
              <w:jc w:val="left"/>
              <w:rPr>
                <w:rFonts w:ascii="Calibri" w:hAnsi="Calibri" w:cs="Calibri"/>
                <w:sz w:val="20"/>
              </w:rPr>
            </w:pPr>
            <w:r w:rsidRPr="001D26C5">
              <w:rPr>
                <w:rFonts w:ascii="Calibri" w:hAnsi="Calibri" w:cs="Calibri"/>
                <w:sz w:val="20"/>
              </w:rPr>
              <w:t>Student Sport</w:t>
            </w:r>
            <w:r w:rsidRPr="001D26C5">
              <w:rPr>
                <w:rFonts w:ascii="Calibri" w:hAnsi="Calibri" w:cs="Calibri"/>
                <w:spacing w:val="-9"/>
                <w:sz w:val="20"/>
              </w:rPr>
              <w:t xml:space="preserve"> </w:t>
            </w:r>
            <w:r w:rsidRPr="001D26C5">
              <w:rPr>
                <w:rFonts w:ascii="Calibri" w:hAnsi="Calibri" w:cs="Calibri"/>
                <w:sz w:val="20"/>
              </w:rPr>
              <w:t>and</w:t>
            </w:r>
            <w:r w:rsidRPr="001D26C5">
              <w:rPr>
                <w:rFonts w:ascii="Calibri" w:hAnsi="Calibri" w:cs="Calibri"/>
                <w:spacing w:val="-7"/>
                <w:sz w:val="20"/>
              </w:rPr>
              <w:t xml:space="preserve"> </w:t>
            </w:r>
            <w:r w:rsidRPr="001D26C5">
              <w:rPr>
                <w:rFonts w:ascii="Calibri" w:hAnsi="Calibri" w:cs="Calibri"/>
                <w:sz w:val="20"/>
              </w:rPr>
              <w:t>Performance</w:t>
            </w:r>
            <w:r w:rsidRPr="001D26C5">
              <w:rPr>
                <w:rFonts w:ascii="Calibri" w:hAnsi="Calibri" w:cs="Calibri"/>
                <w:spacing w:val="-10"/>
                <w:sz w:val="20"/>
              </w:rPr>
              <w:t xml:space="preserve"> </w:t>
            </w:r>
            <w:r w:rsidRPr="001D26C5">
              <w:rPr>
                <w:rFonts w:ascii="Calibri" w:hAnsi="Calibri" w:cs="Calibri"/>
                <w:spacing w:val="-2"/>
                <w:sz w:val="20"/>
              </w:rPr>
              <w:t>Manager</w:t>
            </w:r>
          </w:p>
        </w:tc>
      </w:tr>
      <w:tr w:rsidR="00C71CA3" w:rsidRPr="0001303C" w14:paraId="3DA97D70" w14:textId="77777777" w:rsidTr="00B13536">
        <w:trPr>
          <w:trHeight w:val="296"/>
        </w:trPr>
        <w:tc>
          <w:tcPr>
            <w:tcW w:w="1458" w:type="pct"/>
            <w:vAlign w:val="center"/>
          </w:tcPr>
          <w:p w14:paraId="15A6CB3B" w14:textId="77777777" w:rsidR="00C71CA3" w:rsidRPr="0001303C" w:rsidRDefault="00C71CA3" w:rsidP="00C15BA2">
            <w:pPr>
              <w:jc w:val="left"/>
              <w:rPr>
                <w:rFonts w:ascii="Calibri" w:hAnsi="Calibri" w:cs="Calibri"/>
                <w:b/>
                <w:sz w:val="20"/>
              </w:rPr>
            </w:pPr>
            <w:r w:rsidRPr="0001303C">
              <w:rPr>
                <w:rFonts w:ascii="Calibri" w:hAnsi="Calibri" w:cs="Calibri"/>
                <w:b/>
                <w:sz w:val="20"/>
              </w:rPr>
              <w:t>Responsible for</w:t>
            </w:r>
            <w:r w:rsidR="00BF4BFF">
              <w:rPr>
                <w:rFonts w:ascii="Calibri" w:hAnsi="Calibri" w:cs="Calibri"/>
                <w:b/>
                <w:sz w:val="20"/>
              </w:rPr>
              <w:t>:</w:t>
            </w:r>
            <w:r w:rsidR="006C2FB7" w:rsidRPr="0001303C">
              <w:rPr>
                <w:rFonts w:ascii="Calibri" w:hAnsi="Calibri" w:cs="Calibri"/>
                <w:b/>
                <w:sz w:val="20"/>
              </w:rPr>
              <w:t xml:space="preserve"> (Staff)</w:t>
            </w:r>
          </w:p>
        </w:tc>
        <w:tc>
          <w:tcPr>
            <w:tcW w:w="3542" w:type="pct"/>
            <w:gridSpan w:val="5"/>
          </w:tcPr>
          <w:p w14:paraId="3ACF4C28" w14:textId="77777777" w:rsidR="00C71CA3" w:rsidRPr="001D26C5" w:rsidRDefault="001D26C5" w:rsidP="00E71968">
            <w:pPr>
              <w:spacing w:before="60" w:after="60"/>
              <w:jc w:val="left"/>
              <w:rPr>
                <w:rFonts w:ascii="Calibri" w:hAnsi="Calibri" w:cs="Calibri"/>
                <w:sz w:val="20"/>
              </w:rPr>
            </w:pPr>
            <w:r w:rsidRPr="001D26C5">
              <w:rPr>
                <w:rFonts w:ascii="Calibri" w:hAnsi="Calibri" w:cs="Calibri"/>
                <w:sz w:val="20"/>
                <w:shd w:val="clear" w:color="auto" w:fill="FFFFFF"/>
              </w:rPr>
              <w:t>Sports Therapy Interns and Casual Sports Therapy staff</w:t>
            </w:r>
          </w:p>
        </w:tc>
      </w:tr>
      <w:tr w:rsidR="00C71CA3" w:rsidRPr="0001303C" w14:paraId="5683B460" w14:textId="77777777" w:rsidTr="002074C9">
        <w:trPr>
          <w:trHeight w:val="70"/>
        </w:trPr>
        <w:tc>
          <w:tcPr>
            <w:tcW w:w="5000" w:type="pct"/>
            <w:gridSpan w:val="6"/>
          </w:tcPr>
          <w:p w14:paraId="2A3E0289" w14:textId="77777777" w:rsidR="001D26C5" w:rsidRPr="001D26C5" w:rsidRDefault="00C71CA3" w:rsidP="001D26C5">
            <w:pPr>
              <w:spacing w:after="0"/>
              <w:rPr>
                <w:rFonts w:ascii="Calibri" w:hAnsi="Calibri" w:cs="Calibri"/>
                <w:i/>
                <w:sz w:val="20"/>
              </w:rPr>
            </w:pPr>
            <w:r w:rsidRPr="0001303C">
              <w:rPr>
                <w:rFonts w:ascii="Calibri" w:hAnsi="Calibri" w:cs="Calibri"/>
                <w:b/>
                <w:sz w:val="20"/>
              </w:rPr>
              <w:t>Job Purpose Statement</w:t>
            </w:r>
          </w:p>
          <w:p w14:paraId="27F41B3C" w14:textId="047073C9" w:rsidR="001D26C5" w:rsidRPr="001D26C5" w:rsidRDefault="001D26C5" w:rsidP="001D26C5">
            <w:pPr>
              <w:pStyle w:val="TableParagraph"/>
              <w:spacing w:before="1"/>
              <w:ind w:left="0" w:right="217"/>
              <w:jc w:val="both"/>
              <w:rPr>
                <w:spacing w:val="-2"/>
                <w:sz w:val="20"/>
                <w:szCs w:val="20"/>
              </w:rPr>
            </w:pPr>
            <w:r w:rsidRPr="001D26C5">
              <w:rPr>
                <w:sz w:val="20"/>
                <w:szCs w:val="20"/>
              </w:rPr>
              <w:t>The</w:t>
            </w:r>
            <w:r w:rsidRPr="001D26C5">
              <w:rPr>
                <w:spacing w:val="-1"/>
                <w:sz w:val="20"/>
                <w:szCs w:val="20"/>
              </w:rPr>
              <w:t xml:space="preserve"> </w:t>
            </w:r>
            <w:r w:rsidRPr="001D26C5">
              <w:rPr>
                <w:sz w:val="20"/>
                <w:szCs w:val="20"/>
              </w:rPr>
              <w:t>Lead</w:t>
            </w:r>
            <w:r w:rsidRPr="001D26C5">
              <w:rPr>
                <w:spacing w:val="-7"/>
                <w:sz w:val="20"/>
                <w:szCs w:val="20"/>
              </w:rPr>
              <w:t xml:space="preserve"> </w:t>
            </w:r>
            <w:r w:rsidRPr="001D26C5">
              <w:rPr>
                <w:spacing w:val="-2"/>
                <w:sz w:val="20"/>
                <w:szCs w:val="20"/>
              </w:rPr>
              <w:t xml:space="preserve">Physiotherapist will be responsible for delivering outstanding medical care and leading-edge thinking across our Team Surrey men’s and women’s rugby performance squads. The mens team compete in the British Universities &amp; Colleges Sport (BUCS) league in Men's Premier North/South 2 and the women’s team play in the Womens South Eastern Tier 1. We are affiliated with Harlequins Rugby Football Club, who are a professional rugby union club that play at the top level of English Premiership Rugby. Harlequins use Surrey Sports Park as their training facility and we are proud to have Harlequins support our student rugby performance programme with on and off field performance support. </w:t>
            </w:r>
            <w:r w:rsidRPr="001D26C5">
              <w:rPr>
                <w:sz w:val="20"/>
                <w:szCs w:val="20"/>
              </w:rPr>
              <w:t>The physiotherapist would work equally across both teams and provide both clinical and game support to players.</w:t>
            </w:r>
          </w:p>
          <w:p w14:paraId="5AC5A1FD" w14:textId="77777777" w:rsidR="001D26C5" w:rsidRPr="001D26C5" w:rsidRDefault="001D26C5" w:rsidP="001D26C5">
            <w:pPr>
              <w:pStyle w:val="TableParagraph"/>
              <w:spacing w:before="1"/>
              <w:ind w:left="0" w:right="217"/>
              <w:jc w:val="both"/>
              <w:rPr>
                <w:b/>
                <w:bCs/>
                <w:spacing w:val="-2"/>
                <w:sz w:val="20"/>
                <w:szCs w:val="20"/>
              </w:rPr>
            </w:pPr>
            <w:r w:rsidRPr="001D26C5">
              <w:rPr>
                <w:b/>
                <w:bCs/>
                <w:spacing w:val="-2"/>
                <w:sz w:val="20"/>
                <w:szCs w:val="20"/>
              </w:rPr>
              <w:t>(0.7 hours of the role)</w:t>
            </w:r>
          </w:p>
          <w:p w14:paraId="6AE454E7" w14:textId="77777777" w:rsidR="001D26C5" w:rsidRPr="001D26C5" w:rsidRDefault="001D26C5" w:rsidP="001D26C5">
            <w:pPr>
              <w:pStyle w:val="TableParagraph"/>
              <w:spacing w:before="1"/>
              <w:ind w:left="0" w:right="217"/>
              <w:jc w:val="both"/>
              <w:rPr>
                <w:spacing w:val="-2"/>
                <w:sz w:val="20"/>
                <w:szCs w:val="20"/>
              </w:rPr>
            </w:pPr>
          </w:p>
          <w:p w14:paraId="549A14A2" w14:textId="77777777" w:rsidR="001D26C5" w:rsidRPr="001D26C5" w:rsidRDefault="001D26C5" w:rsidP="001D26C5">
            <w:pPr>
              <w:pStyle w:val="TableParagraph"/>
              <w:spacing w:before="1"/>
              <w:ind w:left="0" w:right="217"/>
              <w:jc w:val="both"/>
              <w:rPr>
                <w:spacing w:val="-2"/>
                <w:sz w:val="20"/>
                <w:szCs w:val="20"/>
              </w:rPr>
            </w:pPr>
            <w:r w:rsidRPr="001D26C5">
              <w:rPr>
                <w:spacing w:val="-2"/>
                <w:sz w:val="20"/>
                <w:szCs w:val="20"/>
              </w:rPr>
              <w:t xml:space="preserve">The post holder will also divide their time by providing treatment to TASS and Team Surrey athletes on our High Performance Dual Career Programme, as well as coordinating the Team Surrey weekly medical clinic and BUCS Wednesday and weekend medical provision. They will ensure that we provide a safe, objective and evidence-based approach to the athletes in our care.    </w:t>
            </w:r>
          </w:p>
          <w:p w14:paraId="3616684A" w14:textId="77777777" w:rsidR="001D26C5" w:rsidRPr="001D26C5" w:rsidRDefault="001D26C5" w:rsidP="001D26C5">
            <w:pPr>
              <w:pStyle w:val="TableParagraph"/>
              <w:spacing w:before="1"/>
              <w:ind w:left="0" w:right="217"/>
              <w:jc w:val="both"/>
              <w:rPr>
                <w:b/>
                <w:bCs/>
                <w:spacing w:val="-2"/>
                <w:sz w:val="20"/>
                <w:szCs w:val="20"/>
              </w:rPr>
            </w:pPr>
            <w:r w:rsidRPr="001D26C5">
              <w:rPr>
                <w:b/>
                <w:bCs/>
                <w:spacing w:val="-2"/>
                <w:sz w:val="20"/>
                <w:szCs w:val="20"/>
              </w:rPr>
              <w:t>(0.3 hours of the role)</w:t>
            </w:r>
          </w:p>
          <w:p w14:paraId="14ABA5C5" w14:textId="77777777" w:rsidR="001D26C5" w:rsidRPr="001D26C5" w:rsidRDefault="001D26C5" w:rsidP="001D26C5">
            <w:pPr>
              <w:pStyle w:val="TableParagraph"/>
              <w:spacing w:before="1"/>
              <w:ind w:left="0" w:right="217"/>
              <w:jc w:val="both"/>
              <w:rPr>
                <w:spacing w:val="-2"/>
                <w:sz w:val="20"/>
                <w:szCs w:val="20"/>
              </w:rPr>
            </w:pPr>
          </w:p>
          <w:p w14:paraId="1803239A" w14:textId="77777777" w:rsidR="001D26C5" w:rsidRPr="001D26C5" w:rsidRDefault="001D26C5" w:rsidP="001D26C5">
            <w:pPr>
              <w:rPr>
                <w:rFonts w:ascii="Calibri" w:hAnsi="Calibri" w:cs="Calibri"/>
                <w:sz w:val="20"/>
                <w:shd w:val="clear" w:color="auto" w:fill="FFFFFF"/>
              </w:rPr>
            </w:pPr>
            <w:r w:rsidRPr="001D26C5">
              <w:rPr>
                <w:rFonts w:ascii="Calibri" w:hAnsi="Calibri" w:cs="Calibri"/>
                <w:sz w:val="20"/>
                <w:shd w:val="clear" w:color="auto" w:fill="FFFFFF"/>
              </w:rPr>
              <w:t xml:space="preserve">The post holder will ensure all aspects of clinical management of players are monitored including prehab, rehab, fitness assessments and treatment. The post holder will also assess and provide diagnosis for all injured players to determine their need for physiotherapy intervention, as well as plan, implement, treat and progress player care to maximise rehabilitation potential. </w:t>
            </w:r>
          </w:p>
          <w:p w14:paraId="4B7984CA" w14:textId="3EE71FFD" w:rsidR="001D26C5" w:rsidRPr="001D26C5" w:rsidRDefault="001D26C5" w:rsidP="001D26C5">
            <w:pPr>
              <w:rPr>
                <w:rFonts w:ascii="Calibri" w:hAnsi="Calibri" w:cs="Calibri"/>
                <w:sz w:val="20"/>
                <w:shd w:val="clear" w:color="auto" w:fill="FFFFFF"/>
              </w:rPr>
            </w:pPr>
            <w:r w:rsidRPr="001D26C5">
              <w:rPr>
                <w:rFonts w:ascii="Calibri" w:hAnsi="Calibri" w:cs="Calibri"/>
                <w:sz w:val="20"/>
                <w:shd w:val="clear" w:color="auto" w:fill="FFFFFF"/>
              </w:rPr>
              <w:t>The role will have overall responsibility for managing the medical team, including Sports Therapy interns and casual Sports Therapy staff. The role will also work in close collaboration with Harlequins Head of Rugby Operations</w:t>
            </w:r>
            <w:r w:rsidR="00C24F2F">
              <w:rPr>
                <w:rFonts w:ascii="Calibri" w:hAnsi="Calibri" w:cs="Calibri"/>
                <w:sz w:val="20"/>
                <w:shd w:val="clear" w:color="auto" w:fill="FFFFFF"/>
              </w:rPr>
              <w:t xml:space="preserve"> </w:t>
            </w:r>
            <w:r w:rsidRPr="001D26C5">
              <w:rPr>
                <w:rFonts w:ascii="Calibri" w:hAnsi="Calibri" w:cs="Calibri"/>
                <w:sz w:val="20"/>
                <w:shd w:val="clear" w:color="auto" w:fill="FFFFFF"/>
              </w:rPr>
              <w:t>- Women Programme, Harlequins Head of Academy and the Student Sport and Performance Manager, to ensure that the players’ physical and mental wellbeing is at the heart of performance discussions and decisions.</w:t>
            </w:r>
          </w:p>
          <w:p w14:paraId="0FE81BEB" w14:textId="77777777" w:rsidR="00A54A70" w:rsidRPr="001D26C5" w:rsidRDefault="001D26C5" w:rsidP="00A54A70">
            <w:pPr>
              <w:rPr>
                <w:rFonts w:ascii="Calibri" w:hAnsi="Calibri" w:cs="Calibri"/>
                <w:sz w:val="20"/>
                <w:shd w:val="clear" w:color="auto" w:fill="FFFFFF"/>
              </w:rPr>
            </w:pPr>
            <w:r w:rsidRPr="001D26C5">
              <w:rPr>
                <w:rFonts w:ascii="Calibri" w:hAnsi="Calibri" w:cs="Calibri"/>
                <w:sz w:val="20"/>
                <w:shd w:val="clear" w:color="auto" w:fill="FFFFFF"/>
              </w:rPr>
              <w:t>The successful candidate will man</w:t>
            </w:r>
            <w:r>
              <w:rPr>
                <w:rFonts w:ascii="Calibri" w:hAnsi="Calibri" w:cs="Calibri"/>
                <w:sz w:val="20"/>
                <w:shd w:val="clear" w:color="auto" w:fill="FFFFFF"/>
              </w:rPr>
              <w:t>a</w:t>
            </w:r>
            <w:r w:rsidRPr="001D26C5">
              <w:rPr>
                <w:rFonts w:ascii="Calibri" w:hAnsi="Calibri" w:cs="Calibri"/>
                <w:sz w:val="20"/>
                <w:shd w:val="clear" w:color="auto" w:fill="FFFFFF"/>
              </w:rPr>
              <w:t>ge medical related budgets and work closely with regulatory bodies to ensure minimum medical standards are met.</w:t>
            </w:r>
          </w:p>
        </w:tc>
      </w:tr>
      <w:tr w:rsidR="00D32CB7" w:rsidRPr="0001303C" w14:paraId="77497B3B" w14:textId="77777777" w:rsidTr="001C0745">
        <w:trPr>
          <w:trHeight w:val="431"/>
        </w:trPr>
        <w:tc>
          <w:tcPr>
            <w:tcW w:w="5000" w:type="pct"/>
            <w:gridSpan w:val="6"/>
            <w:shd w:val="clear" w:color="auto" w:fill="99CCFF"/>
          </w:tcPr>
          <w:p w14:paraId="15ABB4F3" w14:textId="77777777" w:rsidR="00D32CB7" w:rsidRPr="0001303C" w:rsidRDefault="007749D9" w:rsidP="007749D9">
            <w:pPr>
              <w:jc w:val="left"/>
              <w:rPr>
                <w:rFonts w:ascii="Calibri" w:hAnsi="Calibri" w:cs="Calibri"/>
                <w:i/>
                <w:sz w:val="20"/>
              </w:rPr>
            </w:pPr>
            <w:r w:rsidRPr="0001303C">
              <w:rPr>
                <w:rFonts w:ascii="Calibri" w:hAnsi="Calibri" w:cs="Calibri"/>
                <w:b/>
                <w:sz w:val="20"/>
              </w:rPr>
              <w:t xml:space="preserve">Problem Solving, Accountability and Dimensions of the role </w:t>
            </w:r>
          </w:p>
        </w:tc>
      </w:tr>
      <w:tr w:rsidR="003441D6" w:rsidRPr="0001303C" w14:paraId="14629F0D" w14:textId="77777777" w:rsidTr="00251F07">
        <w:trPr>
          <w:trHeight w:val="412"/>
        </w:trPr>
        <w:tc>
          <w:tcPr>
            <w:tcW w:w="5000" w:type="pct"/>
            <w:gridSpan w:val="6"/>
          </w:tcPr>
          <w:p w14:paraId="59098609" w14:textId="77777777" w:rsidR="001D26C5" w:rsidRDefault="001D26C5" w:rsidP="001D26C5">
            <w:pPr>
              <w:pStyle w:val="TableParagraph"/>
              <w:spacing w:before="0"/>
              <w:ind w:left="0" w:right="141"/>
              <w:contextualSpacing/>
              <w:jc w:val="both"/>
              <w:rPr>
                <w:sz w:val="20"/>
              </w:rPr>
            </w:pPr>
            <w:r w:rsidRPr="001D26C5">
              <w:rPr>
                <w:sz w:val="20"/>
              </w:rPr>
              <w:t>The</w:t>
            </w:r>
            <w:r w:rsidRPr="001D26C5">
              <w:rPr>
                <w:spacing w:val="-1"/>
                <w:sz w:val="20"/>
              </w:rPr>
              <w:t xml:space="preserve"> </w:t>
            </w:r>
            <w:r w:rsidRPr="001D26C5">
              <w:rPr>
                <w:sz w:val="20"/>
              </w:rPr>
              <w:t>post holder must operate</w:t>
            </w:r>
            <w:r w:rsidRPr="001D26C5">
              <w:rPr>
                <w:spacing w:val="-1"/>
                <w:sz w:val="20"/>
              </w:rPr>
              <w:t xml:space="preserve"> </w:t>
            </w:r>
            <w:r w:rsidRPr="001D26C5">
              <w:rPr>
                <w:sz w:val="20"/>
              </w:rPr>
              <w:t>in a proactive</w:t>
            </w:r>
            <w:r w:rsidRPr="001D26C5">
              <w:rPr>
                <w:spacing w:val="-1"/>
                <w:sz w:val="20"/>
              </w:rPr>
              <w:t xml:space="preserve"> </w:t>
            </w:r>
            <w:r w:rsidRPr="001D26C5">
              <w:rPr>
                <w:sz w:val="20"/>
              </w:rPr>
              <w:t>manner, organising</w:t>
            </w:r>
            <w:r w:rsidRPr="001D26C5">
              <w:rPr>
                <w:spacing w:val="-1"/>
                <w:sz w:val="20"/>
              </w:rPr>
              <w:t xml:space="preserve"> </w:t>
            </w:r>
            <w:r w:rsidRPr="001D26C5">
              <w:rPr>
                <w:sz w:val="20"/>
              </w:rPr>
              <w:t>and prioritising</w:t>
            </w:r>
            <w:r w:rsidRPr="001D26C5">
              <w:rPr>
                <w:spacing w:val="-1"/>
                <w:sz w:val="20"/>
              </w:rPr>
              <w:t xml:space="preserve"> </w:t>
            </w:r>
            <w:r w:rsidRPr="001D26C5">
              <w:rPr>
                <w:sz w:val="20"/>
              </w:rPr>
              <w:t>their</w:t>
            </w:r>
            <w:r w:rsidRPr="001D26C5">
              <w:rPr>
                <w:spacing w:val="-1"/>
                <w:sz w:val="20"/>
              </w:rPr>
              <w:t xml:space="preserve"> </w:t>
            </w:r>
            <w:r w:rsidRPr="001D26C5">
              <w:rPr>
                <w:sz w:val="20"/>
              </w:rPr>
              <w:t>work within the</w:t>
            </w:r>
            <w:r w:rsidRPr="001D26C5">
              <w:rPr>
                <w:spacing w:val="-1"/>
                <w:sz w:val="20"/>
              </w:rPr>
              <w:t xml:space="preserve"> </w:t>
            </w:r>
            <w:r w:rsidRPr="001D26C5">
              <w:rPr>
                <w:sz w:val="20"/>
              </w:rPr>
              <w:t>guidelines set by their line manager and within the internally set protocols of the department. The post holder has the latitude to set their</w:t>
            </w:r>
            <w:r w:rsidRPr="001D26C5">
              <w:rPr>
                <w:spacing w:val="-3"/>
                <w:sz w:val="20"/>
              </w:rPr>
              <w:t xml:space="preserve"> </w:t>
            </w:r>
            <w:r w:rsidRPr="001D26C5">
              <w:rPr>
                <w:sz w:val="20"/>
              </w:rPr>
              <w:t>own</w:t>
            </w:r>
            <w:r w:rsidRPr="001D26C5">
              <w:rPr>
                <w:spacing w:val="-2"/>
                <w:sz w:val="20"/>
              </w:rPr>
              <w:t xml:space="preserve"> </w:t>
            </w:r>
            <w:r w:rsidRPr="001D26C5">
              <w:rPr>
                <w:sz w:val="20"/>
              </w:rPr>
              <w:t>agenda</w:t>
            </w:r>
            <w:r w:rsidRPr="001D26C5">
              <w:rPr>
                <w:spacing w:val="-2"/>
                <w:sz w:val="20"/>
              </w:rPr>
              <w:t xml:space="preserve"> </w:t>
            </w:r>
            <w:r w:rsidRPr="001D26C5">
              <w:rPr>
                <w:sz w:val="20"/>
              </w:rPr>
              <w:t>within</w:t>
            </w:r>
            <w:r w:rsidRPr="001D26C5">
              <w:rPr>
                <w:spacing w:val="-2"/>
                <w:sz w:val="20"/>
              </w:rPr>
              <w:t xml:space="preserve"> </w:t>
            </w:r>
            <w:r w:rsidRPr="001D26C5">
              <w:rPr>
                <w:sz w:val="20"/>
              </w:rPr>
              <w:t>these</w:t>
            </w:r>
            <w:r w:rsidRPr="001D26C5">
              <w:rPr>
                <w:spacing w:val="-3"/>
                <w:sz w:val="20"/>
              </w:rPr>
              <w:t xml:space="preserve"> </w:t>
            </w:r>
            <w:r w:rsidRPr="001D26C5">
              <w:rPr>
                <w:sz w:val="20"/>
              </w:rPr>
              <w:t>parameters</w:t>
            </w:r>
            <w:r w:rsidRPr="001D26C5">
              <w:rPr>
                <w:spacing w:val="-2"/>
                <w:sz w:val="20"/>
              </w:rPr>
              <w:t xml:space="preserve"> </w:t>
            </w:r>
            <w:r w:rsidRPr="001D26C5">
              <w:rPr>
                <w:sz w:val="20"/>
              </w:rPr>
              <w:t>and</w:t>
            </w:r>
            <w:r w:rsidRPr="001D26C5">
              <w:rPr>
                <w:spacing w:val="-2"/>
                <w:sz w:val="20"/>
              </w:rPr>
              <w:t xml:space="preserve"> </w:t>
            </w:r>
            <w:r w:rsidRPr="001D26C5">
              <w:rPr>
                <w:sz w:val="20"/>
              </w:rPr>
              <w:t>will</w:t>
            </w:r>
            <w:r w:rsidRPr="001D26C5">
              <w:rPr>
                <w:spacing w:val="-3"/>
                <w:sz w:val="20"/>
              </w:rPr>
              <w:t xml:space="preserve"> </w:t>
            </w:r>
            <w:r w:rsidRPr="001D26C5">
              <w:rPr>
                <w:sz w:val="20"/>
              </w:rPr>
              <w:t>organise</w:t>
            </w:r>
            <w:r w:rsidRPr="001D26C5">
              <w:rPr>
                <w:spacing w:val="-3"/>
                <w:sz w:val="20"/>
              </w:rPr>
              <w:t xml:space="preserve"> </w:t>
            </w:r>
            <w:r w:rsidRPr="001D26C5">
              <w:rPr>
                <w:sz w:val="20"/>
              </w:rPr>
              <w:t>and</w:t>
            </w:r>
            <w:r w:rsidRPr="001D26C5">
              <w:rPr>
                <w:spacing w:val="-2"/>
                <w:sz w:val="20"/>
              </w:rPr>
              <w:t xml:space="preserve"> </w:t>
            </w:r>
            <w:r w:rsidRPr="001D26C5">
              <w:rPr>
                <w:sz w:val="20"/>
              </w:rPr>
              <w:t>prioritise</w:t>
            </w:r>
            <w:r w:rsidRPr="001D26C5">
              <w:rPr>
                <w:spacing w:val="-3"/>
                <w:sz w:val="20"/>
              </w:rPr>
              <w:t xml:space="preserve"> </w:t>
            </w:r>
            <w:r w:rsidRPr="001D26C5">
              <w:rPr>
                <w:sz w:val="20"/>
              </w:rPr>
              <w:t>their</w:t>
            </w:r>
            <w:r w:rsidRPr="001D26C5">
              <w:rPr>
                <w:spacing w:val="-3"/>
                <w:sz w:val="20"/>
              </w:rPr>
              <w:t xml:space="preserve"> </w:t>
            </w:r>
            <w:r w:rsidRPr="001D26C5">
              <w:rPr>
                <w:sz w:val="20"/>
              </w:rPr>
              <w:t>own</w:t>
            </w:r>
            <w:r w:rsidRPr="001D26C5">
              <w:rPr>
                <w:spacing w:val="-2"/>
                <w:sz w:val="20"/>
              </w:rPr>
              <w:t xml:space="preserve"> </w:t>
            </w:r>
            <w:r w:rsidRPr="001D26C5">
              <w:rPr>
                <w:sz w:val="20"/>
              </w:rPr>
              <w:t>work</w:t>
            </w:r>
            <w:r w:rsidRPr="001D26C5">
              <w:rPr>
                <w:spacing w:val="-2"/>
                <w:sz w:val="20"/>
              </w:rPr>
              <w:t xml:space="preserve"> </w:t>
            </w:r>
            <w:r w:rsidRPr="001D26C5">
              <w:rPr>
                <w:sz w:val="20"/>
              </w:rPr>
              <w:t>to</w:t>
            </w:r>
            <w:r w:rsidRPr="001D26C5">
              <w:rPr>
                <w:spacing w:val="-2"/>
                <w:sz w:val="20"/>
              </w:rPr>
              <w:t xml:space="preserve"> </w:t>
            </w:r>
            <w:r w:rsidRPr="001D26C5">
              <w:rPr>
                <w:sz w:val="20"/>
              </w:rPr>
              <w:t>ensure</w:t>
            </w:r>
            <w:r w:rsidRPr="001D26C5">
              <w:rPr>
                <w:spacing w:val="-3"/>
                <w:sz w:val="20"/>
              </w:rPr>
              <w:t xml:space="preserve"> </w:t>
            </w:r>
            <w:r w:rsidRPr="001D26C5">
              <w:rPr>
                <w:sz w:val="20"/>
              </w:rPr>
              <w:t>that</w:t>
            </w:r>
            <w:r w:rsidRPr="001D26C5">
              <w:rPr>
                <w:spacing w:val="-2"/>
                <w:sz w:val="20"/>
              </w:rPr>
              <w:t xml:space="preserve"> </w:t>
            </w:r>
            <w:r w:rsidRPr="001D26C5">
              <w:rPr>
                <w:sz w:val="20"/>
              </w:rPr>
              <w:t>key</w:t>
            </w:r>
            <w:r w:rsidRPr="001D26C5">
              <w:rPr>
                <w:spacing w:val="-2"/>
                <w:sz w:val="20"/>
              </w:rPr>
              <w:t xml:space="preserve"> </w:t>
            </w:r>
            <w:r w:rsidRPr="001D26C5">
              <w:rPr>
                <w:sz w:val="20"/>
              </w:rPr>
              <w:t xml:space="preserve">deadlines and objectives are met, with supervisory approval. The post holder is expected to contribute to the shape and direction of Team Surrey support services and make recommendations to all relevant disciplines of staff to maximise player care and promote multi-disciplinary working.  </w:t>
            </w:r>
          </w:p>
          <w:p w14:paraId="5D67EDFF" w14:textId="77777777" w:rsidR="001D26C5" w:rsidRDefault="001D26C5" w:rsidP="001D26C5">
            <w:pPr>
              <w:pStyle w:val="TableParagraph"/>
              <w:spacing w:before="0"/>
              <w:ind w:left="0" w:right="141"/>
              <w:contextualSpacing/>
              <w:jc w:val="both"/>
              <w:rPr>
                <w:sz w:val="20"/>
              </w:rPr>
            </w:pPr>
          </w:p>
          <w:p w14:paraId="77222A99" w14:textId="77777777" w:rsidR="001D26C5" w:rsidRDefault="001D26C5" w:rsidP="001D26C5">
            <w:pPr>
              <w:pStyle w:val="MediumGrid1-Accent21"/>
              <w:ind w:left="0"/>
              <w:rPr>
                <w:rFonts w:ascii="Calibri" w:hAnsi="Calibri" w:cs="Calibri"/>
                <w:sz w:val="20"/>
              </w:rPr>
            </w:pPr>
            <w:r>
              <w:rPr>
                <w:rFonts w:ascii="Calibri" w:hAnsi="Calibri" w:cs="Calibri"/>
                <w:sz w:val="20"/>
              </w:rPr>
              <w:t xml:space="preserve">The </w:t>
            </w:r>
            <w:r w:rsidRPr="001D26C5">
              <w:rPr>
                <w:rFonts w:ascii="Calibri" w:hAnsi="Calibri" w:cs="Calibri"/>
                <w:sz w:val="20"/>
              </w:rPr>
              <w:t>post holder is expected to provide advice and solutions to day-to-day problems within the specialist area in which they are familiar. Resolution for these issues will usually be found through referring to their previous experience of similar problems</w:t>
            </w:r>
            <w:r>
              <w:rPr>
                <w:rFonts w:ascii="Calibri" w:hAnsi="Calibri" w:cs="Calibri"/>
                <w:sz w:val="20"/>
              </w:rPr>
              <w:t>,</w:t>
            </w:r>
            <w:r w:rsidRPr="001D26C5">
              <w:rPr>
                <w:rFonts w:ascii="Calibri" w:hAnsi="Calibri" w:cs="Calibri"/>
                <w:sz w:val="20"/>
              </w:rPr>
              <w:t xml:space="preserve"> or through making reference to departmental policies and procedures. When faced with more complex issues, the</w:t>
            </w:r>
            <w:r w:rsidRPr="001D26C5">
              <w:rPr>
                <w:rFonts w:ascii="Calibri" w:hAnsi="Calibri" w:cs="Calibri"/>
                <w:spacing w:val="-1"/>
                <w:sz w:val="20"/>
              </w:rPr>
              <w:t xml:space="preserve"> </w:t>
            </w:r>
            <w:r w:rsidRPr="001D26C5">
              <w:rPr>
                <w:rFonts w:ascii="Calibri" w:hAnsi="Calibri" w:cs="Calibri"/>
                <w:sz w:val="20"/>
              </w:rPr>
              <w:t>post holder is required to identify the</w:t>
            </w:r>
            <w:r w:rsidRPr="001D26C5">
              <w:rPr>
                <w:rFonts w:ascii="Calibri" w:hAnsi="Calibri" w:cs="Calibri"/>
                <w:spacing w:val="-1"/>
                <w:sz w:val="20"/>
              </w:rPr>
              <w:t xml:space="preserve"> </w:t>
            </w:r>
            <w:r w:rsidRPr="001D26C5">
              <w:rPr>
                <w:rFonts w:ascii="Calibri" w:hAnsi="Calibri" w:cs="Calibri"/>
                <w:sz w:val="20"/>
              </w:rPr>
              <w:t>nature</w:t>
            </w:r>
            <w:r w:rsidRPr="001D26C5">
              <w:rPr>
                <w:rFonts w:ascii="Calibri" w:hAnsi="Calibri" w:cs="Calibri"/>
                <w:spacing w:val="-1"/>
                <w:sz w:val="20"/>
              </w:rPr>
              <w:t xml:space="preserve"> </w:t>
            </w:r>
            <w:r w:rsidRPr="001D26C5">
              <w:rPr>
                <w:rFonts w:ascii="Calibri" w:hAnsi="Calibri" w:cs="Calibri"/>
                <w:sz w:val="20"/>
              </w:rPr>
              <w:t>of</w:t>
            </w:r>
            <w:r w:rsidRPr="001D26C5">
              <w:rPr>
                <w:rFonts w:ascii="Calibri" w:hAnsi="Calibri" w:cs="Calibri"/>
                <w:spacing w:val="-1"/>
                <w:sz w:val="20"/>
              </w:rPr>
              <w:t xml:space="preserve"> </w:t>
            </w:r>
            <w:r w:rsidRPr="001D26C5">
              <w:rPr>
                <w:rFonts w:ascii="Calibri" w:hAnsi="Calibri" w:cs="Calibri"/>
                <w:sz w:val="20"/>
              </w:rPr>
              <w:t>the</w:t>
            </w:r>
            <w:r w:rsidRPr="001D26C5">
              <w:rPr>
                <w:rFonts w:ascii="Calibri" w:hAnsi="Calibri" w:cs="Calibri"/>
                <w:spacing w:val="-1"/>
                <w:sz w:val="20"/>
              </w:rPr>
              <w:t xml:space="preserve"> </w:t>
            </w:r>
            <w:r w:rsidRPr="001D26C5">
              <w:rPr>
                <w:rFonts w:ascii="Calibri" w:hAnsi="Calibri" w:cs="Calibri"/>
                <w:sz w:val="20"/>
              </w:rPr>
              <w:t>problem</w:t>
            </w:r>
            <w:r w:rsidRPr="001D26C5">
              <w:rPr>
                <w:rFonts w:ascii="Calibri" w:hAnsi="Calibri" w:cs="Calibri"/>
                <w:spacing w:val="-1"/>
                <w:sz w:val="20"/>
              </w:rPr>
              <w:t xml:space="preserve"> </w:t>
            </w:r>
            <w:r w:rsidRPr="001D26C5">
              <w:rPr>
                <w:rFonts w:ascii="Calibri" w:hAnsi="Calibri" w:cs="Calibri"/>
                <w:sz w:val="20"/>
              </w:rPr>
              <w:t>or issue</w:t>
            </w:r>
            <w:r w:rsidRPr="001D26C5">
              <w:rPr>
                <w:rFonts w:ascii="Calibri" w:hAnsi="Calibri" w:cs="Calibri"/>
                <w:spacing w:val="-1"/>
                <w:sz w:val="20"/>
              </w:rPr>
              <w:t xml:space="preserve"> </w:t>
            </w:r>
            <w:r w:rsidRPr="001D26C5">
              <w:rPr>
                <w:rFonts w:ascii="Calibri" w:hAnsi="Calibri" w:cs="Calibri"/>
                <w:sz w:val="20"/>
              </w:rPr>
              <w:t>through analysis and to apply their judgement and initiative in order to find an appropriate resolution. When dealing with particularly unusual or complex problems, the post holder is expected to put forward recommendations on managing the situation/problem</w:t>
            </w:r>
            <w:r w:rsidRPr="001D26C5">
              <w:rPr>
                <w:rFonts w:ascii="Calibri" w:hAnsi="Calibri" w:cs="Calibri"/>
                <w:spacing w:val="40"/>
                <w:sz w:val="20"/>
              </w:rPr>
              <w:t xml:space="preserve"> </w:t>
            </w:r>
            <w:r w:rsidRPr="001D26C5">
              <w:rPr>
                <w:rFonts w:ascii="Calibri" w:hAnsi="Calibri" w:cs="Calibri"/>
                <w:sz w:val="20"/>
              </w:rPr>
              <w:t>to their line manager, with only the most complex problems being referred to their line manager for resolution. The post holder is required to develop an understanding of the strategy and priorities of SSP in order to make judgements on the most appropriate ways to develop therapy services within it</w:t>
            </w:r>
            <w:r>
              <w:rPr>
                <w:rFonts w:ascii="Calibri" w:hAnsi="Calibri" w:cs="Calibri"/>
                <w:sz w:val="20"/>
              </w:rPr>
              <w:t xml:space="preserve">. </w:t>
            </w:r>
          </w:p>
          <w:p w14:paraId="74C91D0D" w14:textId="43C315A9" w:rsidR="0001633D" w:rsidRDefault="00911EF6" w:rsidP="0001633D">
            <w:pPr>
              <w:pStyle w:val="MediumGrid1-Accent21"/>
              <w:ind w:left="0"/>
              <w:rPr>
                <w:rFonts w:ascii="Calibri" w:hAnsi="Calibri" w:cs="Calibri"/>
                <w:sz w:val="20"/>
              </w:rPr>
            </w:pPr>
            <w:r w:rsidRPr="0037001E">
              <w:rPr>
                <w:rFonts w:ascii="Calibri" w:hAnsi="Calibri" w:cs="Calibri"/>
                <w:sz w:val="20"/>
              </w:rPr>
              <w:t>The post holder will</w:t>
            </w:r>
            <w:r w:rsidR="003E717F" w:rsidRPr="0037001E">
              <w:rPr>
                <w:rFonts w:ascii="Calibri" w:hAnsi="Calibri" w:cs="Calibri"/>
                <w:sz w:val="20"/>
              </w:rPr>
              <w:t xml:space="preserve"> be a confident face-to-face communicator</w:t>
            </w:r>
            <w:r w:rsidR="00C24F2F">
              <w:rPr>
                <w:rFonts w:ascii="Calibri" w:hAnsi="Calibri" w:cs="Calibri"/>
                <w:sz w:val="20"/>
              </w:rPr>
              <w:t>,</w:t>
            </w:r>
            <w:r w:rsidR="003E717F" w:rsidRPr="0037001E">
              <w:rPr>
                <w:rFonts w:ascii="Calibri" w:hAnsi="Calibri" w:cs="Calibri"/>
                <w:sz w:val="20"/>
              </w:rPr>
              <w:t xml:space="preserve"> able to develop positive working relationships with a range of key stakeholders, including </w:t>
            </w:r>
            <w:r w:rsidR="001D26C5">
              <w:rPr>
                <w:rFonts w:ascii="Calibri" w:hAnsi="Calibri" w:cs="Calibri"/>
                <w:sz w:val="20"/>
              </w:rPr>
              <w:t>Harlequins</w:t>
            </w:r>
            <w:r w:rsidR="00DA4010" w:rsidRPr="0037001E">
              <w:rPr>
                <w:rFonts w:ascii="Calibri" w:hAnsi="Calibri" w:cs="Calibri"/>
                <w:sz w:val="20"/>
              </w:rPr>
              <w:t xml:space="preserve"> </w:t>
            </w:r>
            <w:r w:rsidR="001D26C5">
              <w:rPr>
                <w:rFonts w:ascii="Calibri" w:hAnsi="Calibri" w:cs="Calibri"/>
                <w:sz w:val="20"/>
              </w:rPr>
              <w:t>staff</w:t>
            </w:r>
            <w:r w:rsidR="00DA4010" w:rsidRPr="0037001E">
              <w:rPr>
                <w:rFonts w:ascii="Calibri" w:hAnsi="Calibri" w:cs="Calibri"/>
                <w:sz w:val="20"/>
              </w:rPr>
              <w:t xml:space="preserve">, </w:t>
            </w:r>
            <w:r w:rsidR="003E717F" w:rsidRPr="0037001E">
              <w:rPr>
                <w:rFonts w:ascii="Calibri" w:hAnsi="Calibri" w:cs="Calibri"/>
                <w:sz w:val="20"/>
              </w:rPr>
              <w:t>Surrey Sports Park colleagues</w:t>
            </w:r>
            <w:r w:rsidR="0001633D">
              <w:rPr>
                <w:rFonts w:ascii="Calibri" w:hAnsi="Calibri" w:cs="Calibri"/>
                <w:sz w:val="20"/>
              </w:rPr>
              <w:t xml:space="preserve"> and</w:t>
            </w:r>
            <w:r w:rsidR="00DA4010" w:rsidRPr="0037001E">
              <w:rPr>
                <w:rFonts w:ascii="Calibri" w:hAnsi="Calibri" w:cs="Calibri"/>
                <w:sz w:val="20"/>
              </w:rPr>
              <w:t xml:space="preserve"> </w:t>
            </w:r>
            <w:r w:rsidR="003E717F" w:rsidRPr="0037001E">
              <w:rPr>
                <w:rFonts w:ascii="Calibri" w:hAnsi="Calibri" w:cs="Calibri"/>
                <w:sz w:val="20"/>
              </w:rPr>
              <w:t xml:space="preserve">University of Surrey staff and </w:t>
            </w:r>
          </w:p>
          <w:p w14:paraId="626C6419" w14:textId="77777777" w:rsidR="0001633D" w:rsidRDefault="003E717F" w:rsidP="0001633D">
            <w:pPr>
              <w:pStyle w:val="MediumGrid1-Accent21"/>
              <w:ind w:left="0"/>
              <w:rPr>
                <w:rFonts w:ascii="Calibri" w:hAnsi="Calibri" w:cs="Calibri"/>
                <w:sz w:val="20"/>
              </w:rPr>
            </w:pPr>
            <w:r w:rsidRPr="0037001E">
              <w:rPr>
                <w:rFonts w:ascii="Calibri" w:hAnsi="Calibri" w:cs="Calibri"/>
                <w:sz w:val="20"/>
              </w:rPr>
              <w:t>students</w:t>
            </w:r>
            <w:r w:rsidR="0001633D">
              <w:rPr>
                <w:rFonts w:ascii="Calibri" w:hAnsi="Calibri" w:cs="Calibri"/>
                <w:sz w:val="20"/>
              </w:rPr>
              <w:t xml:space="preserve">. </w:t>
            </w:r>
          </w:p>
          <w:p w14:paraId="7348EDF8" w14:textId="2E22CBB0" w:rsidR="00B6072A" w:rsidRPr="0037001E" w:rsidRDefault="003E717F" w:rsidP="00C60B51">
            <w:pPr>
              <w:pStyle w:val="MediumGrid1-Accent21"/>
              <w:ind w:left="0"/>
              <w:rPr>
                <w:rFonts w:ascii="Calibri" w:hAnsi="Calibri" w:cs="Calibri"/>
                <w:sz w:val="20"/>
              </w:rPr>
            </w:pPr>
            <w:r w:rsidRPr="0037001E">
              <w:rPr>
                <w:rFonts w:ascii="Calibri" w:hAnsi="Calibri" w:cs="Calibri"/>
                <w:sz w:val="20"/>
              </w:rPr>
              <w:lastRenderedPageBreak/>
              <w:t xml:space="preserve">The post holder </w:t>
            </w:r>
            <w:r w:rsidR="00911EF6" w:rsidRPr="0037001E">
              <w:rPr>
                <w:rFonts w:ascii="Calibri" w:hAnsi="Calibri" w:cs="Calibri"/>
                <w:sz w:val="20"/>
              </w:rPr>
              <w:t>is</w:t>
            </w:r>
            <w:r w:rsidRPr="0037001E">
              <w:rPr>
                <w:rFonts w:ascii="Calibri" w:hAnsi="Calibri" w:cs="Calibri"/>
                <w:sz w:val="20"/>
              </w:rPr>
              <w:t xml:space="preserve"> expected to provide</w:t>
            </w:r>
            <w:r w:rsidR="00B6072A" w:rsidRPr="0037001E">
              <w:rPr>
                <w:rFonts w:ascii="Calibri" w:hAnsi="Calibri" w:cs="Calibri"/>
                <w:sz w:val="20"/>
              </w:rPr>
              <w:t xml:space="preserve"> </w:t>
            </w:r>
            <w:r w:rsidRPr="0037001E">
              <w:rPr>
                <w:rFonts w:ascii="Calibri" w:hAnsi="Calibri" w:cs="Calibri"/>
                <w:sz w:val="20"/>
              </w:rPr>
              <w:t>regular feedback and reports on their progress against tasks and objectives, and take a pro-active approach</w:t>
            </w:r>
            <w:r w:rsidR="00C24F2F">
              <w:rPr>
                <w:rFonts w:ascii="Calibri" w:hAnsi="Calibri" w:cs="Calibri"/>
                <w:sz w:val="20"/>
              </w:rPr>
              <w:t>,</w:t>
            </w:r>
            <w:r w:rsidRPr="0037001E">
              <w:rPr>
                <w:rFonts w:ascii="Calibri" w:hAnsi="Calibri" w:cs="Calibri"/>
                <w:sz w:val="20"/>
              </w:rPr>
              <w:t xml:space="preserve"> bringing new ideas</w:t>
            </w:r>
            <w:r w:rsidR="00377802" w:rsidRPr="0037001E">
              <w:rPr>
                <w:rFonts w:ascii="Calibri" w:hAnsi="Calibri" w:cs="Calibri"/>
                <w:sz w:val="20"/>
              </w:rPr>
              <w:t xml:space="preserve"> and opportunities to the table regarding </w:t>
            </w:r>
            <w:r w:rsidR="00A339DE" w:rsidRPr="0037001E">
              <w:rPr>
                <w:rFonts w:ascii="Calibri" w:hAnsi="Calibri" w:cs="Calibri"/>
                <w:sz w:val="20"/>
              </w:rPr>
              <w:t xml:space="preserve">CPD training </w:t>
            </w:r>
            <w:r w:rsidR="00B6072A" w:rsidRPr="0037001E">
              <w:rPr>
                <w:rFonts w:ascii="Calibri" w:hAnsi="Calibri" w:cs="Calibri"/>
                <w:sz w:val="20"/>
              </w:rPr>
              <w:t xml:space="preserve">to ensure delivery of evidence-based, industry leading care. </w:t>
            </w:r>
            <w:r w:rsidR="00070D78" w:rsidRPr="0037001E">
              <w:rPr>
                <w:rFonts w:ascii="Calibri" w:hAnsi="Calibri" w:cs="Calibri"/>
                <w:sz w:val="20"/>
              </w:rPr>
              <w:t xml:space="preserve">The post holder </w:t>
            </w:r>
            <w:r w:rsidR="00B6072A" w:rsidRPr="0037001E">
              <w:rPr>
                <w:rFonts w:ascii="Calibri" w:hAnsi="Calibri" w:cs="Calibri"/>
                <w:sz w:val="20"/>
              </w:rPr>
              <w:t>will</w:t>
            </w:r>
            <w:r w:rsidR="00070D78" w:rsidRPr="0037001E">
              <w:rPr>
                <w:rFonts w:ascii="Calibri" w:hAnsi="Calibri" w:cs="Calibri"/>
                <w:sz w:val="20"/>
              </w:rPr>
              <w:t xml:space="preserve"> be required to suggest improvements or developments to current working practices in consultation with their manager, in order to ensure the smooth running of the service they provide. </w:t>
            </w:r>
          </w:p>
          <w:p w14:paraId="4FDE2998" w14:textId="77777777" w:rsidR="007749D9" w:rsidRPr="0037001E" w:rsidRDefault="007749D9" w:rsidP="00070D78">
            <w:pPr>
              <w:spacing w:after="0"/>
              <w:rPr>
                <w:rFonts w:ascii="Calibri" w:hAnsi="Calibri" w:cs="Calibri"/>
                <w:sz w:val="20"/>
              </w:rPr>
            </w:pPr>
            <w:r w:rsidRPr="0037001E">
              <w:rPr>
                <w:rFonts w:ascii="Calibri" w:hAnsi="Calibri" w:cs="Calibri"/>
                <w:sz w:val="20"/>
              </w:rPr>
              <w:t>This post invol</w:t>
            </w:r>
            <w:r w:rsidR="003A17FA" w:rsidRPr="0037001E">
              <w:rPr>
                <w:rFonts w:ascii="Calibri" w:hAnsi="Calibri" w:cs="Calibri"/>
                <w:sz w:val="20"/>
              </w:rPr>
              <w:t xml:space="preserve">ves </w:t>
            </w:r>
            <w:r w:rsidR="00070D78" w:rsidRPr="0037001E">
              <w:rPr>
                <w:rFonts w:ascii="Calibri" w:hAnsi="Calibri" w:cs="Calibri"/>
                <w:sz w:val="20"/>
              </w:rPr>
              <w:t xml:space="preserve">both </w:t>
            </w:r>
            <w:r w:rsidR="003A17FA" w:rsidRPr="0037001E">
              <w:rPr>
                <w:rFonts w:ascii="Calibri" w:hAnsi="Calibri" w:cs="Calibri"/>
                <w:sz w:val="20"/>
              </w:rPr>
              <w:t xml:space="preserve">direct line management </w:t>
            </w:r>
            <w:r w:rsidR="00070D78" w:rsidRPr="0037001E">
              <w:rPr>
                <w:rFonts w:ascii="Calibri" w:hAnsi="Calibri" w:cs="Calibri"/>
                <w:sz w:val="20"/>
              </w:rPr>
              <w:t xml:space="preserve">and </w:t>
            </w:r>
            <w:r w:rsidRPr="0037001E">
              <w:rPr>
                <w:rFonts w:ascii="Calibri" w:hAnsi="Calibri" w:cs="Calibri"/>
                <w:sz w:val="20"/>
              </w:rPr>
              <w:t>budgetary responsibilit</w:t>
            </w:r>
            <w:r w:rsidR="00070D78" w:rsidRPr="0037001E">
              <w:rPr>
                <w:rFonts w:ascii="Calibri" w:hAnsi="Calibri" w:cs="Calibri"/>
                <w:sz w:val="20"/>
              </w:rPr>
              <w:t>y</w:t>
            </w:r>
            <w:r w:rsidRPr="0037001E">
              <w:rPr>
                <w:rFonts w:ascii="Calibri" w:hAnsi="Calibri" w:cs="Calibri"/>
                <w:sz w:val="20"/>
              </w:rPr>
              <w:t>.</w:t>
            </w:r>
          </w:p>
          <w:p w14:paraId="18EE98A5" w14:textId="77777777" w:rsidR="00377802" w:rsidRPr="0037001E" w:rsidRDefault="00377802" w:rsidP="00070D78">
            <w:pPr>
              <w:spacing w:after="0"/>
              <w:rPr>
                <w:rFonts w:ascii="Calibri" w:hAnsi="Calibri" w:cs="Calibri"/>
                <w:sz w:val="20"/>
              </w:rPr>
            </w:pPr>
          </w:p>
        </w:tc>
      </w:tr>
      <w:tr w:rsidR="002322EF" w:rsidRPr="0001303C" w14:paraId="3DEF7604" w14:textId="77777777" w:rsidTr="00251F07">
        <w:trPr>
          <w:trHeight w:val="412"/>
        </w:trPr>
        <w:tc>
          <w:tcPr>
            <w:tcW w:w="5000" w:type="pct"/>
            <w:gridSpan w:val="6"/>
          </w:tcPr>
          <w:p w14:paraId="267C768A" w14:textId="77777777" w:rsidR="002322EF" w:rsidRPr="00237302" w:rsidRDefault="002322EF" w:rsidP="00237302">
            <w:pPr>
              <w:spacing w:after="0"/>
              <w:rPr>
                <w:rFonts w:ascii="Calibri" w:hAnsi="Calibri" w:cs="Calibri"/>
                <w:sz w:val="20"/>
              </w:rPr>
            </w:pPr>
            <w:r w:rsidRPr="00237302">
              <w:rPr>
                <w:rFonts w:ascii="Calibri" w:hAnsi="Calibri" w:cs="Calibri"/>
                <w:sz w:val="20"/>
              </w:rPr>
              <w:lastRenderedPageBreak/>
              <w:t xml:space="preserve">This job purpose reflects the core activities of the post. As </w:t>
            </w:r>
            <w:r w:rsidR="0001633D">
              <w:rPr>
                <w:rFonts w:ascii="Calibri" w:hAnsi="Calibri" w:cs="Calibri"/>
                <w:sz w:val="20"/>
              </w:rPr>
              <w:t>Surrey Sports Park</w:t>
            </w:r>
            <w:r w:rsidRPr="00237302">
              <w:rPr>
                <w:rFonts w:ascii="Calibri" w:hAnsi="Calibri" w:cs="Calibri"/>
                <w:sz w:val="20"/>
              </w:rPr>
              <w:t xml:space="preserve"> and the post-holder develop, there will inevitably be some changes to the duties for which the post is responsible, and possibly to the emphasis of the post itself. </w:t>
            </w:r>
            <w:r w:rsidR="0001633D">
              <w:rPr>
                <w:rFonts w:ascii="Calibri" w:hAnsi="Calibri" w:cs="Calibri"/>
                <w:sz w:val="20"/>
              </w:rPr>
              <w:t>We</w:t>
            </w:r>
            <w:r w:rsidRPr="00237302">
              <w:rPr>
                <w:rFonts w:ascii="Calibri" w:hAnsi="Calibri" w:cs="Calibri"/>
                <w:sz w:val="20"/>
              </w:rPr>
              <w:t xml:space="preserve"> expect that the post-holder will recognise this and will adopt a flexible approach to work</w:t>
            </w:r>
            <w:r w:rsidR="00D71FB2" w:rsidRPr="00237302">
              <w:rPr>
                <w:rFonts w:ascii="Calibri" w:hAnsi="Calibri" w:cs="Calibri"/>
                <w:sz w:val="20"/>
              </w:rPr>
              <w:t xml:space="preserve">. </w:t>
            </w:r>
            <w:r w:rsidRPr="00237302">
              <w:rPr>
                <w:rFonts w:ascii="Calibri" w:hAnsi="Calibri" w:cs="Calibri"/>
                <w:sz w:val="20"/>
              </w:rPr>
              <w:t xml:space="preserve">This could include undertaking relevant training where necessary. </w:t>
            </w:r>
          </w:p>
          <w:p w14:paraId="0FDC442F" w14:textId="77777777" w:rsidR="0001633D" w:rsidRDefault="0001633D" w:rsidP="00237302">
            <w:pPr>
              <w:spacing w:after="0"/>
              <w:rPr>
                <w:rFonts w:ascii="Calibri" w:hAnsi="Calibri" w:cs="Calibri"/>
                <w:sz w:val="20"/>
              </w:rPr>
            </w:pPr>
          </w:p>
          <w:p w14:paraId="10306D75" w14:textId="77777777" w:rsidR="002322EF" w:rsidRDefault="002322EF" w:rsidP="00237302">
            <w:pPr>
              <w:spacing w:after="0"/>
              <w:rPr>
                <w:rFonts w:ascii="Calibri" w:hAnsi="Calibri" w:cs="Calibri"/>
                <w:sz w:val="20"/>
              </w:rPr>
            </w:pPr>
            <w:r w:rsidRPr="00237302">
              <w:rPr>
                <w:rFonts w:ascii="Calibri" w:hAnsi="Calibri" w:cs="Calibri"/>
                <w:sz w:val="20"/>
              </w:rPr>
              <w:t>Should significant changes to the job purpose become necessary, the post-holder will be consulted and the changes reflected in a revised job purpose.</w:t>
            </w:r>
          </w:p>
          <w:p w14:paraId="2CE3E5B1" w14:textId="77777777" w:rsidR="005F778D" w:rsidRPr="0001303C" w:rsidRDefault="005F778D" w:rsidP="00237302">
            <w:pPr>
              <w:spacing w:after="0"/>
              <w:rPr>
                <w:rFonts w:ascii="Calibri" w:hAnsi="Calibri" w:cs="Calibri"/>
                <w:b/>
                <w:sz w:val="20"/>
                <w:u w:val="single"/>
              </w:rPr>
            </w:pPr>
          </w:p>
        </w:tc>
      </w:tr>
      <w:tr w:rsidR="00C71CA3" w:rsidRPr="0001303C" w14:paraId="635F59B8" w14:textId="77777777" w:rsidTr="00CE207A">
        <w:tblPrEx>
          <w:tblLook w:val="01E0" w:firstRow="1" w:lastRow="1" w:firstColumn="1" w:lastColumn="1" w:noHBand="0" w:noVBand="0"/>
        </w:tblPrEx>
        <w:trPr>
          <w:trHeight w:val="535"/>
        </w:trPr>
        <w:tc>
          <w:tcPr>
            <w:tcW w:w="5000" w:type="pct"/>
            <w:gridSpan w:val="6"/>
            <w:shd w:val="clear" w:color="auto" w:fill="99CCFF"/>
          </w:tcPr>
          <w:p w14:paraId="268F5291" w14:textId="77777777" w:rsidR="00C71CA3" w:rsidRPr="0001303C" w:rsidRDefault="00C71CA3" w:rsidP="00D07A23">
            <w:pPr>
              <w:spacing w:before="120" w:after="120" w:line="240" w:lineRule="exact"/>
              <w:jc w:val="left"/>
              <w:rPr>
                <w:rFonts w:ascii="Calibri" w:hAnsi="Calibri" w:cs="Calibri"/>
                <w:b/>
                <w:sz w:val="20"/>
              </w:rPr>
            </w:pPr>
            <w:r w:rsidRPr="0001303C">
              <w:rPr>
                <w:rFonts w:ascii="Calibri" w:hAnsi="Calibri" w:cs="Calibri"/>
                <w:b/>
                <w:sz w:val="20"/>
              </w:rPr>
              <w:t xml:space="preserve">Person Specification </w:t>
            </w:r>
            <w:r w:rsidR="002074C9" w:rsidRPr="0001303C">
              <w:rPr>
                <w:rFonts w:ascii="Calibri" w:hAnsi="Calibri" w:cs="Calibri"/>
                <w:sz w:val="20"/>
              </w:rPr>
              <w:t>T</w:t>
            </w:r>
            <w:r w:rsidRPr="0001303C">
              <w:rPr>
                <w:rFonts w:ascii="Calibri" w:hAnsi="Calibri" w:cs="Calibri"/>
                <w:sz w:val="20"/>
              </w:rPr>
              <w:t>his section describes the sum total of knowledge, experience &amp; competence required by the post holder that is necessary for standard acceptable performance in carrying out this role</w:t>
            </w:r>
            <w:r w:rsidR="002074C9" w:rsidRPr="0001303C">
              <w:rPr>
                <w:rFonts w:ascii="Calibri" w:hAnsi="Calibri" w:cs="Calibri"/>
                <w:sz w:val="20"/>
              </w:rPr>
              <w:t>.</w:t>
            </w:r>
          </w:p>
        </w:tc>
      </w:tr>
      <w:tr w:rsidR="00C71CA3" w:rsidRPr="0001303C" w14:paraId="0C992734" w14:textId="77777777" w:rsidTr="00995918">
        <w:tblPrEx>
          <w:tblLook w:val="01E0" w:firstRow="1" w:lastRow="1" w:firstColumn="1" w:lastColumn="1" w:noHBand="0" w:noVBand="0"/>
        </w:tblPrEx>
        <w:trPr>
          <w:trHeight w:val="203"/>
        </w:trPr>
        <w:tc>
          <w:tcPr>
            <w:tcW w:w="4424" w:type="pct"/>
            <w:gridSpan w:val="5"/>
          </w:tcPr>
          <w:p w14:paraId="5C01C7E7" w14:textId="77777777" w:rsidR="00C71CA3" w:rsidRPr="0001303C" w:rsidRDefault="00C71CA3" w:rsidP="00614BEC">
            <w:pPr>
              <w:spacing w:before="120" w:after="120" w:line="240" w:lineRule="exact"/>
              <w:rPr>
                <w:rFonts w:ascii="Calibri" w:hAnsi="Calibri" w:cs="Calibri"/>
                <w:b/>
                <w:sz w:val="20"/>
              </w:rPr>
            </w:pPr>
            <w:r w:rsidRPr="0001303C">
              <w:rPr>
                <w:rFonts w:ascii="Calibri" w:hAnsi="Calibri" w:cs="Calibri"/>
                <w:b/>
                <w:sz w:val="20"/>
              </w:rPr>
              <w:t>Qualifications and Professional Memberships</w:t>
            </w:r>
          </w:p>
        </w:tc>
        <w:tc>
          <w:tcPr>
            <w:tcW w:w="576" w:type="pct"/>
          </w:tcPr>
          <w:p w14:paraId="4B5EBD83" w14:textId="77777777" w:rsidR="00C71CA3" w:rsidRPr="0001303C" w:rsidRDefault="00C71CA3" w:rsidP="00A65E42">
            <w:pPr>
              <w:spacing w:before="120" w:after="120" w:line="240" w:lineRule="exact"/>
              <w:jc w:val="center"/>
              <w:rPr>
                <w:rFonts w:ascii="Calibri" w:hAnsi="Calibri" w:cs="Calibri"/>
                <w:b/>
                <w:sz w:val="20"/>
              </w:rPr>
            </w:pPr>
          </w:p>
        </w:tc>
      </w:tr>
      <w:tr w:rsidR="00C71CA3" w:rsidRPr="0001303C" w14:paraId="62527940" w14:textId="77777777" w:rsidTr="00E31924">
        <w:tblPrEx>
          <w:tblLook w:val="01E0" w:firstRow="1" w:lastRow="1" w:firstColumn="1" w:lastColumn="1" w:noHBand="0" w:noVBand="0"/>
        </w:tblPrEx>
        <w:trPr>
          <w:trHeight w:val="307"/>
        </w:trPr>
        <w:tc>
          <w:tcPr>
            <w:tcW w:w="4424" w:type="pct"/>
            <w:gridSpan w:val="5"/>
          </w:tcPr>
          <w:p w14:paraId="6A81BCD8" w14:textId="77777777" w:rsidR="00B13536" w:rsidRPr="00C24B1E" w:rsidRDefault="00EC0D8D" w:rsidP="00484677">
            <w:pPr>
              <w:autoSpaceDE w:val="0"/>
              <w:autoSpaceDN w:val="0"/>
              <w:adjustRightInd w:val="0"/>
              <w:rPr>
                <w:rFonts w:ascii="Calibri" w:hAnsi="Calibri" w:cs="Calibri"/>
                <w:b/>
                <w:bCs/>
                <w:sz w:val="20"/>
              </w:rPr>
            </w:pPr>
            <w:r w:rsidRPr="00C24B1E">
              <w:rPr>
                <w:rFonts w:ascii="Calibri" w:hAnsi="Calibri" w:cs="Calibri"/>
                <w:b/>
                <w:bCs/>
                <w:sz w:val="20"/>
              </w:rPr>
              <w:t>BSc or MSc degree in Physiotherapy</w:t>
            </w:r>
            <w:r w:rsidR="00A34BC7">
              <w:rPr>
                <w:rFonts w:ascii="Calibri" w:hAnsi="Calibri" w:cs="Calibri"/>
                <w:b/>
                <w:bCs/>
                <w:sz w:val="20"/>
              </w:rPr>
              <w:t>,</w:t>
            </w:r>
            <w:r w:rsidR="00911EF6" w:rsidRPr="00C24B1E">
              <w:rPr>
                <w:rFonts w:ascii="Calibri" w:hAnsi="Calibri" w:cs="Calibri"/>
                <w:b/>
                <w:bCs/>
                <w:sz w:val="20"/>
              </w:rPr>
              <w:t xml:space="preserve"> plus a</w:t>
            </w:r>
            <w:r w:rsidR="00484677" w:rsidRPr="00C24B1E">
              <w:rPr>
                <w:rFonts w:ascii="Calibri" w:hAnsi="Calibri" w:cs="Calibri"/>
                <w:b/>
                <w:bCs/>
                <w:sz w:val="20"/>
              </w:rPr>
              <w:t xml:space="preserve">t least </w:t>
            </w:r>
            <w:r w:rsidRPr="00C24B1E">
              <w:rPr>
                <w:rFonts w:ascii="Calibri" w:hAnsi="Calibri" w:cs="Calibri"/>
                <w:b/>
                <w:bCs/>
                <w:sz w:val="20"/>
              </w:rPr>
              <w:t>2</w:t>
            </w:r>
            <w:r w:rsidR="00484677" w:rsidRPr="00C24B1E">
              <w:rPr>
                <w:rFonts w:ascii="Calibri" w:hAnsi="Calibri" w:cs="Calibri"/>
                <w:b/>
                <w:bCs/>
                <w:sz w:val="20"/>
              </w:rPr>
              <w:t xml:space="preserve"> </w:t>
            </w:r>
            <w:r w:rsidR="00911EF6" w:rsidRPr="00C24B1E">
              <w:rPr>
                <w:rFonts w:ascii="Calibri" w:hAnsi="Calibri" w:cs="Calibri"/>
                <w:b/>
                <w:bCs/>
                <w:sz w:val="20"/>
              </w:rPr>
              <w:t xml:space="preserve">years </w:t>
            </w:r>
            <w:r w:rsidR="00484677" w:rsidRPr="00C24B1E">
              <w:rPr>
                <w:rFonts w:ascii="Calibri" w:hAnsi="Calibri" w:cs="Calibri"/>
                <w:b/>
                <w:bCs/>
                <w:sz w:val="20"/>
              </w:rPr>
              <w:t>post-graduate experience with elite athletes.</w:t>
            </w:r>
          </w:p>
        </w:tc>
        <w:tc>
          <w:tcPr>
            <w:tcW w:w="576" w:type="pct"/>
          </w:tcPr>
          <w:p w14:paraId="0E36AB33" w14:textId="77777777" w:rsidR="00B13536" w:rsidRPr="0001303C" w:rsidRDefault="00B13536" w:rsidP="00EC0D8D">
            <w:pPr>
              <w:spacing w:before="60" w:after="60" w:line="240" w:lineRule="exact"/>
              <w:jc w:val="center"/>
              <w:rPr>
                <w:rFonts w:ascii="Calibri" w:hAnsi="Calibri" w:cs="Calibri"/>
                <w:sz w:val="20"/>
              </w:rPr>
            </w:pPr>
            <w:r w:rsidRPr="0001303C">
              <w:rPr>
                <w:rFonts w:ascii="Calibri" w:hAnsi="Calibri" w:cs="Calibri"/>
                <w:sz w:val="20"/>
              </w:rPr>
              <w:t xml:space="preserve">E      </w:t>
            </w:r>
          </w:p>
        </w:tc>
      </w:tr>
      <w:tr w:rsidR="00C71CA3" w:rsidRPr="0001303C" w14:paraId="12C2B420" w14:textId="77777777" w:rsidTr="00995918">
        <w:tblPrEx>
          <w:tblLook w:val="01E0" w:firstRow="1" w:lastRow="1" w:firstColumn="1" w:lastColumn="1" w:noHBand="0" w:noVBand="0"/>
        </w:tblPrEx>
        <w:tc>
          <w:tcPr>
            <w:tcW w:w="3803" w:type="pct"/>
            <w:gridSpan w:val="4"/>
          </w:tcPr>
          <w:p w14:paraId="11026F29" w14:textId="77777777" w:rsidR="00C71CA3" w:rsidRPr="0001303C" w:rsidRDefault="00C71CA3" w:rsidP="00614BEC">
            <w:pPr>
              <w:spacing w:before="120" w:after="120" w:line="240" w:lineRule="exact"/>
              <w:rPr>
                <w:rFonts w:ascii="Calibri" w:hAnsi="Calibri" w:cs="Calibri"/>
                <w:b/>
                <w:sz w:val="20"/>
              </w:rPr>
            </w:pPr>
            <w:r w:rsidRPr="0001303C">
              <w:rPr>
                <w:rFonts w:ascii="Calibri" w:hAnsi="Calibri" w:cs="Calibri"/>
                <w:sz w:val="20"/>
              </w:rPr>
              <w:br w:type="page"/>
            </w:r>
            <w:r w:rsidRPr="0001303C">
              <w:rPr>
                <w:rFonts w:ascii="Calibri" w:hAnsi="Calibri" w:cs="Calibri"/>
                <w:sz w:val="20"/>
              </w:rPr>
              <w:br w:type="page"/>
            </w:r>
            <w:r w:rsidRPr="0001303C">
              <w:rPr>
                <w:rFonts w:ascii="Calibri" w:hAnsi="Calibri" w:cs="Calibri"/>
                <w:sz w:val="20"/>
              </w:rPr>
              <w:br w:type="page"/>
            </w:r>
            <w:r w:rsidRPr="0001303C">
              <w:rPr>
                <w:rFonts w:ascii="Calibri" w:hAnsi="Calibri" w:cs="Calibri"/>
                <w:b/>
                <w:sz w:val="20"/>
              </w:rPr>
              <w:t xml:space="preserve">Technical Competencies (Experience and Knowledge) </w:t>
            </w:r>
            <w:r w:rsidR="00974260" w:rsidRPr="0001303C">
              <w:rPr>
                <w:rFonts w:ascii="Calibri" w:hAnsi="Calibri" w:cs="Calibri"/>
                <w:sz w:val="20"/>
              </w:rPr>
              <w:t>Th</w:t>
            </w:r>
            <w:r w:rsidRPr="0001303C">
              <w:rPr>
                <w:rFonts w:ascii="Calibri" w:hAnsi="Calibri" w:cs="Calibri"/>
                <w:sz w:val="20"/>
              </w:rPr>
              <w:t>is section contain</w:t>
            </w:r>
            <w:r w:rsidR="00974260" w:rsidRPr="0001303C">
              <w:rPr>
                <w:rFonts w:ascii="Calibri" w:hAnsi="Calibri" w:cs="Calibri"/>
                <w:sz w:val="20"/>
              </w:rPr>
              <w:t>s</w:t>
            </w:r>
            <w:r w:rsidRPr="0001303C">
              <w:rPr>
                <w:rFonts w:ascii="Calibri" w:hAnsi="Calibri" w:cs="Calibri"/>
                <w:sz w:val="20"/>
              </w:rPr>
              <w:t xml:space="preserve"> the level of competency required to carry out th</w:t>
            </w:r>
            <w:r w:rsidR="00974260" w:rsidRPr="0001303C">
              <w:rPr>
                <w:rFonts w:ascii="Calibri" w:hAnsi="Calibri" w:cs="Calibri"/>
                <w:sz w:val="20"/>
              </w:rPr>
              <w:t>e</w:t>
            </w:r>
            <w:r w:rsidR="0020794B" w:rsidRPr="0001303C">
              <w:rPr>
                <w:rFonts w:ascii="Calibri" w:hAnsi="Calibri" w:cs="Calibri"/>
                <w:sz w:val="20"/>
              </w:rPr>
              <w:t xml:space="preserve"> role</w:t>
            </w:r>
            <w:r w:rsidRPr="0001303C">
              <w:rPr>
                <w:rFonts w:ascii="Calibri" w:hAnsi="Calibri" w:cs="Calibri"/>
                <w:sz w:val="20"/>
              </w:rPr>
              <w:t xml:space="preserve"> </w:t>
            </w:r>
            <w:r w:rsidR="00974260" w:rsidRPr="0001303C">
              <w:rPr>
                <w:rFonts w:ascii="Calibri" w:hAnsi="Calibri" w:cs="Calibri"/>
                <w:sz w:val="20"/>
              </w:rPr>
              <w:t>(</w:t>
            </w:r>
            <w:r w:rsidR="0020794B" w:rsidRPr="0001303C">
              <w:rPr>
                <w:rFonts w:ascii="Calibri" w:hAnsi="Calibri" w:cs="Calibri"/>
                <w:sz w:val="20"/>
              </w:rPr>
              <w:t>p</w:t>
            </w:r>
            <w:r w:rsidR="00E53CC1" w:rsidRPr="0001303C">
              <w:rPr>
                <w:rFonts w:ascii="Calibri" w:hAnsi="Calibri" w:cs="Calibri"/>
                <w:sz w:val="20"/>
              </w:rPr>
              <w:t>lease refer to the Competency F</w:t>
            </w:r>
            <w:r w:rsidRPr="0001303C">
              <w:rPr>
                <w:rFonts w:ascii="Calibri" w:hAnsi="Calibri" w:cs="Calibri"/>
                <w:sz w:val="20"/>
              </w:rPr>
              <w:t xml:space="preserve">ramework for clarification where needed and the Job </w:t>
            </w:r>
            <w:r w:rsidR="00E53CC1" w:rsidRPr="0001303C">
              <w:rPr>
                <w:rFonts w:ascii="Calibri" w:hAnsi="Calibri" w:cs="Calibri"/>
                <w:sz w:val="20"/>
              </w:rPr>
              <w:t>Matching Guidance</w:t>
            </w:r>
            <w:r w:rsidRPr="0001303C">
              <w:rPr>
                <w:rFonts w:ascii="Calibri" w:hAnsi="Calibri" w:cs="Calibri"/>
                <w:sz w:val="20"/>
              </w:rPr>
              <w:t>)</w:t>
            </w:r>
            <w:r w:rsidR="0020794B" w:rsidRPr="0001303C">
              <w:rPr>
                <w:rFonts w:ascii="Calibri" w:hAnsi="Calibri" w:cs="Calibri"/>
                <w:sz w:val="20"/>
              </w:rPr>
              <w:t>.</w:t>
            </w:r>
          </w:p>
        </w:tc>
        <w:tc>
          <w:tcPr>
            <w:tcW w:w="621" w:type="pct"/>
          </w:tcPr>
          <w:p w14:paraId="256F2261" w14:textId="77777777" w:rsidR="00C71CA3" w:rsidRPr="0001303C" w:rsidRDefault="00C71CA3" w:rsidP="004F3677">
            <w:pPr>
              <w:spacing w:before="120" w:after="120" w:line="240" w:lineRule="exact"/>
              <w:jc w:val="center"/>
              <w:rPr>
                <w:rFonts w:ascii="Calibri" w:hAnsi="Calibri" w:cs="Calibri"/>
                <w:b/>
                <w:sz w:val="20"/>
              </w:rPr>
            </w:pPr>
            <w:r w:rsidRPr="0001303C">
              <w:rPr>
                <w:rFonts w:ascii="Calibri" w:hAnsi="Calibri" w:cs="Calibri"/>
                <w:b/>
                <w:sz w:val="20"/>
              </w:rPr>
              <w:t>Essential/</w:t>
            </w:r>
            <w:r w:rsidRPr="0001303C">
              <w:rPr>
                <w:rFonts w:ascii="Calibri" w:hAnsi="Calibri" w:cs="Calibri"/>
                <w:b/>
                <w:sz w:val="20"/>
              </w:rPr>
              <w:br/>
              <w:t>Desirable</w:t>
            </w:r>
          </w:p>
        </w:tc>
        <w:tc>
          <w:tcPr>
            <w:tcW w:w="576" w:type="pct"/>
          </w:tcPr>
          <w:p w14:paraId="3386BCB4" w14:textId="77777777" w:rsidR="00C71CA3" w:rsidRPr="0001303C" w:rsidRDefault="00C71CA3" w:rsidP="002A1DE4">
            <w:pPr>
              <w:spacing w:before="120" w:after="0" w:line="240" w:lineRule="exact"/>
              <w:jc w:val="center"/>
              <w:rPr>
                <w:rFonts w:ascii="Calibri" w:hAnsi="Calibri" w:cs="Calibri"/>
                <w:b/>
                <w:sz w:val="20"/>
              </w:rPr>
            </w:pPr>
            <w:r w:rsidRPr="0001303C">
              <w:rPr>
                <w:rFonts w:ascii="Calibri" w:hAnsi="Calibri" w:cs="Calibri"/>
                <w:b/>
                <w:sz w:val="20"/>
              </w:rPr>
              <w:t>Level</w:t>
            </w:r>
          </w:p>
          <w:p w14:paraId="53021A95" w14:textId="77777777" w:rsidR="002A1DE4" w:rsidRPr="0001303C" w:rsidRDefault="002A1DE4" w:rsidP="002A1DE4">
            <w:pPr>
              <w:spacing w:after="0" w:line="240" w:lineRule="exact"/>
              <w:jc w:val="center"/>
              <w:rPr>
                <w:rFonts w:ascii="Calibri" w:hAnsi="Calibri" w:cs="Calibri"/>
                <w:b/>
                <w:sz w:val="20"/>
              </w:rPr>
            </w:pPr>
            <w:r w:rsidRPr="0001303C">
              <w:rPr>
                <w:rFonts w:ascii="Calibri" w:hAnsi="Calibri" w:cs="Calibri"/>
                <w:b/>
                <w:sz w:val="20"/>
              </w:rPr>
              <w:t>1-3</w:t>
            </w:r>
          </w:p>
        </w:tc>
      </w:tr>
      <w:tr w:rsidR="00C71CA3" w:rsidRPr="0001303C" w14:paraId="7197FE6C" w14:textId="77777777" w:rsidTr="00995918">
        <w:tblPrEx>
          <w:tblLook w:val="01E0" w:firstRow="1" w:lastRow="1" w:firstColumn="1" w:lastColumn="1" w:noHBand="0" w:noVBand="0"/>
        </w:tblPrEx>
        <w:tc>
          <w:tcPr>
            <w:tcW w:w="3803" w:type="pct"/>
            <w:gridSpan w:val="4"/>
          </w:tcPr>
          <w:p w14:paraId="5284FBFA" w14:textId="77777777" w:rsidR="00C71CA3" w:rsidRPr="0001303C" w:rsidRDefault="00EC0D8D" w:rsidP="00024C56">
            <w:pPr>
              <w:spacing w:before="60" w:after="60" w:line="240" w:lineRule="exact"/>
              <w:rPr>
                <w:rFonts w:ascii="Calibri" w:hAnsi="Calibri" w:cs="Calibri"/>
                <w:sz w:val="20"/>
              </w:rPr>
            </w:pPr>
            <w:r w:rsidRPr="00E31924">
              <w:rPr>
                <w:rFonts w:ascii="Calibri" w:hAnsi="Calibri" w:cs="Calibri"/>
                <w:sz w:val="20"/>
              </w:rPr>
              <w:t xml:space="preserve">Recognised certification in sports trauma management from </w:t>
            </w:r>
            <w:r w:rsidR="00E31924" w:rsidRPr="00E31924">
              <w:rPr>
                <w:rFonts w:ascii="Calibri" w:hAnsi="Calibri" w:cs="Calibri"/>
                <w:sz w:val="20"/>
              </w:rPr>
              <w:t>recognised</w:t>
            </w:r>
            <w:r w:rsidR="00E31924" w:rsidRPr="00E31924">
              <w:rPr>
                <w:rFonts w:ascii="Calibri" w:hAnsi="Calibri" w:cs="Calibri"/>
                <w:spacing w:val="-3"/>
                <w:sz w:val="20"/>
              </w:rPr>
              <w:t xml:space="preserve"> </w:t>
            </w:r>
            <w:r w:rsidR="00E31924" w:rsidRPr="00E31924">
              <w:rPr>
                <w:rFonts w:ascii="Calibri" w:hAnsi="Calibri" w:cs="Calibri"/>
                <w:sz w:val="20"/>
              </w:rPr>
              <w:t>body</w:t>
            </w:r>
          </w:p>
        </w:tc>
        <w:tc>
          <w:tcPr>
            <w:tcW w:w="621" w:type="pct"/>
          </w:tcPr>
          <w:p w14:paraId="52C3832E" w14:textId="77777777" w:rsidR="00C71CA3" w:rsidRPr="0001303C" w:rsidRDefault="00EC35FE" w:rsidP="00A65E42">
            <w:pPr>
              <w:spacing w:before="60" w:after="60" w:line="240" w:lineRule="exact"/>
              <w:jc w:val="center"/>
              <w:rPr>
                <w:rFonts w:ascii="Calibri" w:hAnsi="Calibri" w:cs="Calibri"/>
                <w:sz w:val="20"/>
              </w:rPr>
            </w:pPr>
            <w:r w:rsidRPr="0001303C">
              <w:rPr>
                <w:rFonts w:ascii="Calibri" w:hAnsi="Calibri" w:cs="Calibri"/>
                <w:sz w:val="20"/>
              </w:rPr>
              <w:t>E</w:t>
            </w:r>
          </w:p>
        </w:tc>
        <w:tc>
          <w:tcPr>
            <w:tcW w:w="576" w:type="pct"/>
          </w:tcPr>
          <w:p w14:paraId="318C61FD" w14:textId="77777777" w:rsidR="00C71CA3" w:rsidRPr="0001303C" w:rsidRDefault="003A17FA" w:rsidP="00A65E42">
            <w:pPr>
              <w:spacing w:before="60" w:after="60" w:line="240" w:lineRule="exact"/>
              <w:jc w:val="center"/>
              <w:rPr>
                <w:rFonts w:ascii="Calibri" w:hAnsi="Calibri" w:cs="Calibri"/>
                <w:sz w:val="20"/>
              </w:rPr>
            </w:pPr>
            <w:r w:rsidRPr="0001303C">
              <w:rPr>
                <w:rFonts w:ascii="Calibri" w:hAnsi="Calibri" w:cs="Calibri"/>
                <w:sz w:val="20"/>
              </w:rPr>
              <w:t>3</w:t>
            </w:r>
          </w:p>
        </w:tc>
      </w:tr>
      <w:tr w:rsidR="00E31924" w:rsidRPr="0001303C" w14:paraId="1E8960C6" w14:textId="77777777" w:rsidTr="00995918">
        <w:tblPrEx>
          <w:tblLook w:val="01E0" w:firstRow="1" w:lastRow="1" w:firstColumn="1" w:lastColumn="1" w:noHBand="0" w:noVBand="0"/>
        </w:tblPrEx>
        <w:tc>
          <w:tcPr>
            <w:tcW w:w="3803" w:type="pct"/>
            <w:gridSpan w:val="4"/>
          </w:tcPr>
          <w:p w14:paraId="6F087B6E" w14:textId="77777777" w:rsidR="00E31924" w:rsidRPr="00AD6C0B" w:rsidRDefault="00E31924" w:rsidP="00024C56">
            <w:pPr>
              <w:spacing w:before="60" w:after="60" w:line="240" w:lineRule="exact"/>
              <w:rPr>
                <w:rFonts w:ascii="Calibri" w:hAnsi="Calibri" w:cs="Calibri"/>
                <w:sz w:val="20"/>
                <w:highlight w:val="yellow"/>
              </w:rPr>
            </w:pPr>
            <w:r w:rsidRPr="00AD6C0B">
              <w:rPr>
                <w:rFonts w:ascii="Calibri" w:hAnsi="Calibri" w:cs="Calibri"/>
                <w:sz w:val="20"/>
              </w:rPr>
              <w:t>Member of the health and Care Professions Council (HCPC)</w:t>
            </w:r>
            <w:r w:rsidR="00BF4BFF">
              <w:rPr>
                <w:rFonts w:ascii="Calibri" w:hAnsi="Calibri" w:cs="Calibri"/>
                <w:sz w:val="20"/>
              </w:rPr>
              <w:t xml:space="preserve"> </w:t>
            </w:r>
          </w:p>
        </w:tc>
        <w:tc>
          <w:tcPr>
            <w:tcW w:w="621" w:type="pct"/>
          </w:tcPr>
          <w:p w14:paraId="33741117" w14:textId="77777777" w:rsidR="00E31924" w:rsidRPr="0001303C" w:rsidRDefault="00E31924" w:rsidP="00A65E42">
            <w:pPr>
              <w:spacing w:before="60" w:after="60" w:line="240" w:lineRule="exact"/>
              <w:jc w:val="center"/>
              <w:rPr>
                <w:rFonts w:ascii="Calibri" w:hAnsi="Calibri" w:cs="Calibri"/>
                <w:sz w:val="20"/>
              </w:rPr>
            </w:pPr>
            <w:r>
              <w:rPr>
                <w:rFonts w:ascii="Calibri" w:hAnsi="Calibri" w:cs="Calibri"/>
                <w:sz w:val="20"/>
              </w:rPr>
              <w:t>E</w:t>
            </w:r>
          </w:p>
        </w:tc>
        <w:tc>
          <w:tcPr>
            <w:tcW w:w="576" w:type="pct"/>
          </w:tcPr>
          <w:p w14:paraId="06C06904" w14:textId="77777777" w:rsidR="00E31924" w:rsidRPr="0001303C" w:rsidRDefault="00E31924" w:rsidP="00A65E42">
            <w:pPr>
              <w:spacing w:before="60" w:after="60" w:line="240" w:lineRule="exact"/>
              <w:jc w:val="center"/>
              <w:rPr>
                <w:rFonts w:ascii="Calibri" w:hAnsi="Calibri" w:cs="Calibri"/>
                <w:sz w:val="20"/>
              </w:rPr>
            </w:pPr>
            <w:r>
              <w:rPr>
                <w:rFonts w:ascii="Calibri" w:hAnsi="Calibri" w:cs="Calibri"/>
                <w:sz w:val="20"/>
              </w:rPr>
              <w:t>3</w:t>
            </w:r>
          </w:p>
        </w:tc>
      </w:tr>
      <w:tr w:rsidR="00E31924" w:rsidRPr="0001303C" w14:paraId="72406C80" w14:textId="77777777" w:rsidTr="00995918">
        <w:tblPrEx>
          <w:tblLook w:val="01E0" w:firstRow="1" w:lastRow="1" w:firstColumn="1" w:lastColumn="1" w:noHBand="0" w:noVBand="0"/>
        </w:tblPrEx>
        <w:tc>
          <w:tcPr>
            <w:tcW w:w="3803" w:type="pct"/>
            <w:gridSpan w:val="4"/>
          </w:tcPr>
          <w:p w14:paraId="175246C0" w14:textId="77777777" w:rsidR="00E31924" w:rsidRPr="00AD6C0B" w:rsidRDefault="00E31924" w:rsidP="00024C56">
            <w:pPr>
              <w:spacing w:before="60" w:after="60" w:line="240" w:lineRule="exact"/>
              <w:rPr>
                <w:rFonts w:ascii="Calibri" w:hAnsi="Calibri" w:cs="Calibri"/>
                <w:sz w:val="20"/>
              </w:rPr>
            </w:pPr>
            <w:r w:rsidRPr="00AD6C0B">
              <w:rPr>
                <w:rFonts w:ascii="Calibri" w:hAnsi="Calibri" w:cs="Calibri"/>
                <w:sz w:val="20"/>
              </w:rPr>
              <w:t>Member of the Chartered Society of Physiotherapy (MCSP)</w:t>
            </w:r>
          </w:p>
        </w:tc>
        <w:tc>
          <w:tcPr>
            <w:tcW w:w="621" w:type="pct"/>
          </w:tcPr>
          <w:p w14:paraId="4A70FDC7" w14:textId="77777777" w:rsidR="00E31924" w:rsidRPr="0001303C" w:rsidRDefault="00E31924" w:rsidP="00A65E42">
            <w:pPr>
              <w:spacing w:before="60" w:after="60" w:line="240" w:lineRule="exact"/>
              <w:jc w:val="center"/>
              <w:rPr>
                <w:rFonts w:ascii="Calibri" w:hAnsi="Calibri" w:cs="Calibri"/>
                <w:sz w:val="20"/>
              </w:rPr>
            </w:pPr>
            <w:r>
              <w:rPr>
                <w:rFonts w:ascii="Calibri" w:hAnsi="Calibri" w:cs="Calibri"/>
                <w:sz w:val="20"/>
              </w:rPr>
              <w:t>E</w:t>
            </w:r>
          </w:p>
        </w:tc>
        <w:tc>
          <w:tcPr>
            <w:tcW w:w="576" w:type="pct"/>
          </w:tcPr>
          <w:p w14:paraId="6BC4A6D0" w14:textId="77777777" w:rsidR="00E31924" w:rsidRPr="0001303C" w:rsidRDefault="00E31924" w:rsidP="00A65E42">
            <w:pPr>
              <w:spacing w:before="60" w:after="60" w:line="240" w:lineRule="exact"/>
              <w:jc w:val="center"/>
              <w:rPr>
                <w:rFonts w:ascii="Calibri" w:hAnsi="Calibri" w:cs="Calibri"/>
                <w:sz w:val="20"/>
              </w:rPr>
            </w:pPr>
            <w:r>
              <w:rPr>
                <w:rFonts w:ascii="Calibri" w:hAnsi="Calibri" w:cs="Calibri"/>
                <w:sz w:val="20"/>
              </w:rPr>
              <w:t>3</w:t>
            </w:r>
          </w:p>
        </w:tc>
      </w:tr>
      <w:tr w:rsidR="00136A51" w:rsidRPr="0001303C" w14:paraId="321FB5B3" w14:textId="77777777" w:rsidTr="00995918">
        <w:tblPrEx>
          <w:tblLook w:val="01E0" w:firstRow="1" w:lastRow="1" w:firstColumn="1" w:lastColumn="1" w:noHBand="0" w:noVBand="0"/>
        </w:tblPrEx>
        <w:tc>
          <w:tcPr>
            <w:tcW w:w="3803" w:type="pct"/>
            <w:gridSpan w:val="4"/>
          </w:tcPr>
          <w:p w14:paraId="2C8F5CEB" w14:textId="77777777" w:rsidR="00136A51" w:rsidRPr="00AD6C0B" w:rsidRDefault="00136A51" w:rsidP="00024C56">
            <w:pPr>
              <w:spacing w:before="60" w:after="60" w:line="240" w:lineRule="exact"/>
              <w:rPr>
                <w:rFonts w:ascii="Calibri" w:hAnsi="Calibri" w:cs="Calibri"/>
                <w:sz w:val="20"/>
              </w:rPr>
            </w:pPr>
            <w:r w:rsidRPr="00AD6C0B">
              <w:rPr>
                <w:rFonts w:ascii="Calibri" w:hAnsi="Calibri" w:cs="Calibri"/>
                <w:sz w:val="20"/>
              </w:rPr>
              <w:t>Current</w:t>
            </w:r>
            <w:r w:rsidRPr="00AD6C0B">
              <w:rPr>
                <w:rFonts w:ascii="Calibri" w:hAnsi="Calibri" w:cs="Calibri"/>
                <w:spacing w:val="-7"/>
                <w:sz w:val="20"/>
              </w:rPr>
              <w:t xml:space="preserve"> </w:t>
            </w:r>
            <w:r w:rsidRPr="00AD6C0B">
              <w:rPr>
                <w:rFonts w:ascii="Calibri" w:hAnsi="Calibri" w:cs="Calibri"/>
                <w:sz w:val="20"/>
              </w:rPr>
              <w:t>First</w:t>
            </w:r>
            <w:r w:rsidRPr="00AD6C0B">
              <w:rPr>
                <w:rFonts w:ascii="Calibri" w:hAnsi="Calibri" w:cs="Calibri"/>
                <w:spacing w:val="-7"/>
                <w:sz w:val="20"/>
              </w:rPr>
              <w:t xml:space="preserve"> </w:t>
            </w:r>
            <w:r w:rsidRPr="00AD6C0B">
              <w:rPr>
                <w:rFonts w:ascii="Calibri" w:hAnsi="Calibri" w:cs="Calibri"/>
                <w:sz w:val="20"/>
              </w:rPr>
              <w:t>Aid</w:t>
            </w:r>
            <w:r w:rsidRPr="00AD6C0B">
              <w:rPr>
                <w:rFonts w:ascii="Calibri" w:hAnsi="Calibri" w:cs="Calibri"/>
                <w:spacing w:val="-6"/>
                <w:sz w:val="20"/>
              </w:rPr>
              <w:t xml:space="preserve"> </w:t>
            </w:r>
            <w:r w:rsidRPr="00AD6C0B">
              <w:rPr>
                <w:rFonts w:ascii="Calibri" w:hAnsi="Calibri" w:cs="Calibri"/>
                <w:sz w:val="20"/>
              </w:rPr>
              <w:t>certificate</w:t>
            </w:r>
            <w:r w:rsidRPr="00AD6C0B">
              <w:rPr>
                <w:rFonts w:ascii="Calibri" w:hAnsi="Calibri" w:cs="Calibri"/>
                <w:spacing w:val="-6"/>
                <w:sz w:val="20"/>
              </w:rPr>
              <w:t xml:space="preserve"> </w:t>
            </w:r>
            <w:r w:rsidRPr="00AD6C0B">
              <w:rPr>
                <w:rFonts w:ascii="Calibri" w:hAnsi="Calibri" w:cs="Calibri"/>
                <w:sz w:val="20"/>
              </w:rPr>
              <w:t>from</w:t>
            </w:r>
            <w:r w:rsidRPr="00AD6C0B">
              <w:rPr>
                <w:rFonts w:ascii="Calibri" w:hAnsi="Calibri" w:cs="Calibri"/>
                <w:spacing w:val="-8"/>
                <w:sz w:val="20"/>
              </w:rPr>
              <w:t xml:space="preserve"> </w:t>
            </w:r>
            <w:r w:rsidRPr="00AD6C0B">
              <w:rPr>
                <w:rFonts w:ascii="Calibri" w:hAnsi="Calibri" w:cs="Calibri"/>
                <w:sz w:val="20"/>
              </w:rPr>
              <w:t>a</w:t>
            </w:r>
            <w:r w:rsidRPr="00AD6C0B">
              <w:rPr>
                <w:rFonts w:ascii="Calibri" w:hAnsi="Calibri" w:cs="Calibri"/>
                <w:spacing w:val="-6"/>
                <w:sz w:val="20"/>
              </w:rPr>
              <w:t xml:space="preserve"> </w:t>
            </w:r>
            <w:r w:rsidRPr="00AD6C0B">
              <w:rPr>
                <w:rFonts w:ascii="Calibri" w:hAnsi="Calibri" w:cs="Calibri"/>
                <w:sz w:val="20"/>
              </w:rPr>
              <w:t>recognised</w:t>
            </w:r>
            <w:r w:rsidRPr="00AD6C0B">
              <w:rPr>
                <w:rFonts w:ascii="Calibri" w:hAnsi="Calibri" w:cs="Calibri"/>
                <w:spacing w:val="-7"/>
                <w:sz w:val="20"/>
              </w:rPr>
              <w:t xml:space="preserve"> </w:t>
            </w:r>
            <w:r w:rsidRPr="00AD6C0B">
              <w:rPr>
                <w:rFonts w:ascii="Calibri" w:hAnsi="Calibri" w:cs="Calibri"/>
                <w:spacing w:val="-2"/>
                <w:sz w:val="20"/>
              </w:rPr>
              <w:t>organisation.</w:t>
            </w:r>
          </w:p>
        </w:tc>
        <w:tc>
          <w:tcPr>
            <w:tcW w:w="621" w:type="pct"/>
          </w:tcPr>
          <w:p w14:paraId="12EC64F0" w14:textId="77777777" w:rsidR="00136A51" w:rsidRDefault="00136A51" w:rsidP="00A65E42">
            <w:pPr>
              <w:spacing w:before="60" w:after="60" w:line="240" w:lineRule="exact"/>
              <w:jc w:val="center"/>
              <w:rPr>
                <w:rFonts w:ascii="Calibri" w:hAnsi="Calibri" w:cs="Calibri"/>
                <w:sz w:val="20"/>
              </w:rPr>
            </w:pPr>
            <w:r>
              <w:rPr>
                <w:rFonts w:ascii="Calibri" w:hAnsi="Calibri" w:cs="Calibri"/>
                <w:sz w:val="20"/>
              </w:rPr>
              <w:t>E</w:t>
            </w:r>
          </w:p>
        </w:tc>
        <w:tc>
          <w:tcPr>
            <w:tcW w:w="576" w:type="pct"/>
          </w:tcPr>
          <w:p w14:paraId="11E8FC32" w14:textId="77777777" w:rsidR="00136A51" w:rsidRDefault="00136A51" w:rsidP="00A65E42">
            <w:pPr>
              <w:spacing w:before="60" w:after="60" w:line="240" w:lineRule="exact"/>
              <w:jc w:val="center"/>
              <w:rPr>
                <w:rFonts w:ascii="Calibri" w:hAnsi="Calibri" w:cs="Calibri"/>
                <w:sz w:val="20"/>
              </w:rPr>
            </w:pPr>
            <w:r>
              <w:rPr>
                <w:rFonts w:ascii="Calibri" w:hAnsi="Calibri" w:cs="Calibri"/>
                <w:sz w:val="20"/>
              </w:rPr>
              <w:t>3</w:t>
            </w:r>
          </w:p>
        </w:tc>
      </w:tr>
      <w:tr w:rsidR="00136A51" w:rsidRPr="0001303C" w14:paraId="7971F079" w14:textId="77777777" w:rsidTr="00995918">
        <w:tblPrEx>
          <w:tblLook w:val="01E0" w:firstRow="1" w:lastRow="1" w:firstColumn="1" w:lastColumn="1" w:noHBand="0" w:noVBand="0"/>
        </w:tblPrEx>
        <w:tc>
          <w:tcPr>
            <w:tcW w:w="3803" w:type="pct"/>
            <w:gridSpan w:val="4"/>
          </w:tcPr>
          <w:p w14:paraId="058A5BF6" w14:textId="77777777" w:rsidR="00136A51" w:rsidRPr="00AD6C0B" w:rsidRDefault="00AD6C0B" w:rsidP="00024C56">
            <w:pPr>
              <w:spacing w:before="60" w:after="60" w:line="240" w:lineRule="exact"/>
              <w:rPr>
                <w:rFonts w:ascii="Calibri" w:hAnsi="Calibri" w:cs="Calibri"/>
                <w:sz w:val="20"/>
              </w:rPr>
            </w:pPr>
            <w:r w:rsidRPr="00AD6C0B">
              <w:rPr>
                <w:rFonts w:ascii="Calibri" w:hAnsi="Calibri" w:cs="Calibri"/>
                <w:sz w:val="20"/>
              </w:rPr>
              <w:t>Medical</w:t>
            </w:r>
            <w:r w:rsidRPr="00AD6C0B">
              <w:rPr>
                <w:rFonts w:ascii="Calibri" w:hAnsi="Calibri" w:cs="Calibri"/>
                <w:spacing w:val="-7"/>
                <w:sz w:val="20"/>
              </w:rPr>
              <w:t xml:space="preserve"> </w:t>
            </w:r>
            <w:r w:rsidRPr="00AD6C0B">
              <w:rPr>
                <w:rFonts w:ascii="Calibri" w:hAnsi="Calibri" w:cs="Calibri"/>
                <w:sz w:val="20"/>
              </w:rPr>
              <w:t>malpractice</w:t>
            </w:r>
            <w:r w:rsidRPr="00AD6C0B">
              <w:rPr>
                <w:rFonts w:ascii="Calibri" w:hAnsi="Calibri" w:cs="Calibri"/>
                <w:spacing w:val="-7"/>
                <w:sz w:val="20"/>
              </w:rPr>
              <w:t xml:space="preserve"> </w:t>
            </w:r>
            <w:r w:rsidRPr="00AD6C0B">
              <w:rPr>
                <w:rFonts w:ascii="Calibri" w:hAnsi="Calibri" w:cs="Calibri"/>
                <w:sz w:val="20"/>
              </w:rPr>
              <w:t>and</w:t>
            </w:r>
            <w:r w:rsidRPr="00AD6C0B">
              <w:rPr>
                <w:rFonts w:ascii="Calibri" w:hAnsi="Calibri" w:cs="Calibri"/>
                <w:spacing w:val="-5"/>
                <w:sz w:val="20"/>
              </w:rPr>
              <w:t xml:space="preserve"> </w:t>
            </w:r>
            <w:r w:rsidRPr="00AD6C0B">
              <w:rPr>
                <w:rFonts w:ascii="Calibri" w:hAnsi="Calibri" w:cs="Calibri"/>
                <w:sz w:val="20"/>
              </w:rPr>
              <w:t>public</w:t>
            </w:r>
            <w:r w:rsidRPr="00AD6C0B">
              <w:rPr>
                <w:rFonts w:ascii="Calibri" w:hAnsi="Calibri" w:cs="Calibri"/>
                <w:spacing w:val="-6"/>
                <w:sz w:val="20"/>
              </w:rPr>
              <w:t xml:space="preserve"> </w:t>
            </w:r>
            <w:r w:rsidRPr="00AD6C0B">
              <w:rPr>
                <w:rFonts w:ascii="Calibri" w:hAnsi="Calibri" w:cs="Calibri"/>
                <w:sz w:val="20"/>
              </w:rPr>
              <w:t>liability</w:t>
            </w:r>
            <w:r w:rsidRPr="00AD6C0B">
              <w:rPr>
                <w:rFonts w:ascii="Calibri" w:hAnsi="Calibri" w:cs="Calibri"/>
                <w:spacing w:val="-5"/>
                <w:sz w:val="20"/>
              </w:rPr>
              <w:t xml:space="preserve"> </w:t>
            </w:r>
            <w:r w:rsidRPr="00AD6C0B">
              <w:rPr>
                <w:rFonts w:ascii="Calibri" w:hAnsi="Calibri" w:cs="Calibri"/>
                <w:sz w:val="20"/>
              </w:rPr>
              <w:t>insurance</w:t>
            </w:r>
            <w:r>
              <w:rPr>
                <w:rFonts w:ascii="Calibri" w:hAnsi="Calibri" w:cs="Calibri"/>
                <w:sz w:val="20"/>
              </w:rPr>
              <w:t xml:space="preserve">. </w:t>
            </w:r>
          </w:p>
        </w:tc>
        <w:tc>
          <w:tcPr>
            <w:tcW w:w="621" w:type="pct"/>
          </w:tcPr>
          <w:p w14:paraId="27F6AE3B" w14:textId="77777777" w:rsidR="00136A51" w:rsidRDefault="00AD6C0B" w:rsidP="00A65E42">
            <w:pPr>
              <w:spacing w:before="60" w:after="60" w:line="240" w:lineRule="exact"/>
              <w:jc w:val="center"/>
              <w:rPr>
                <w:rFonts w:ascii="Calibri" w:hAnsi="Calibri" w:cs="Calibri"/>
                <w:sz w:val="20"/>
              </w:rPr>
            </w:pPr>
            <w:r>
              <w:rPr>
                <w:rFonts w:ascii="Calibri" w:hAnsi="Calibri" w:cs="Calibri"/>
                <w:sz w:val="20"/>
              </w:rPr>
              <w:t>E</w:t>
            </w:r>
          </w:p>
        </w:tc>
        <w:tc>
          <w:tcPr>
            <w:tcW w:w="576" w:type="pct"/>
          </w:tcPr>
          <w:p w14:paraId="3D86DA4F" w14:textId="77777777" w:rsidR="00136A51" w:rsidRDefault="00AD6C0B" w:rsidP="00A65E42">
            <w:pPr>
              <w:spacing w:before="60" w:after="60" w:line="240" w:lineRule="exact"/>
              <w:jc w:val="center"/>
              <w:rPr>
                <w:rFonts w:ascii="Calibri" w:hAnsi="Calibri" w:cs="Calibri"/>
                <w:sz w:val="20"/>
              </w:rPr>
            </w:pPr>
            <w:r>
              <w:rPr>
                <w:rFonts w:ascii="Calibri" w:hAnsi="Calibri" w:cs="Calibri"/>
                <w:sz w:val="20"/>
              </w:rPr>
              <w:t>3</w:t>
            </w:r>
          </w:p>
        </w:tc>
      </w:tr>
      <w:tr w:rsidR="002F1D7B" w:rsidRPr="0001303C" w14:paraId="6F9041FE" w14:textId="77777777" w:rsidTr="00995918">
        <w:tblPrEx>
          <w:tblLook w:val="01E0" w:firstRow="1" w:lastRow="1" w:firstColumn="1" w:lastColumn="1" w:noHBand="0" w:noVBand="0"/>
        </w:tblPrEx>
        <w:tc>
          <w:tcPr>
            <w:tcW w:w="3803" w:type="pct"/>
            <w:gridSpan w:val="4"/>
          </w:tcPr>
          <w:p w14:paraId="232341C1" w14:textId="77777777" w:rsidR="002F1D7B" w:rsidRPr="0001303C" w:rsidRDefault="00024C56" w:rsidP="00024C56">
            <w:pPr>
              <w:spacing w:before="60" w:after="60" w:line="240" w:lineRule="exact"/>
              <w:rPr>
                <w:rFonts w:ascii="Calibri" w:hAnsi="Calibri" w:cs="Calibri"/>
                <w:sz w:val="20"/>
              </w:rPr>
            </w:pPr>
            <w:r>
              <w:rPr>
                <w:rFonts w:ascii="Calibri" w:hAnsi="Calibri" w:cs="Calibri"/>
                <w:sz w:val="20"/>
              </w:rPr>
              <w:t xml:space="preserve">Experience in </w:t>
            </w:r>
            <w:r w:rsidR="00EC0D8D">
              <w:rPr>
                <w:rFonts w:ascii="Calibri" w:hAnsi="Calibri" w:cs="Calibri"/>
                <w:sz w:val="20"/>
              </w:rPr>
              <w:t xml:space="preserve">leadership and </w:t>
            </w:r>
            <w:r w:rsidR="00484677">
              <w:rPr>
                <w:rFonts w:ascii="Calibri" w:hAnsi="Calibri" w:cs="Calibri"/>
                <w:sz w:val="20"/>
              </w:rPr>
              <w:t xml:space="preserve">managing staff </w:t>
            </w:r>
          </w:p>
        </w:tc>
        <w:tc>
          <w:tcPr>
            <w:tcW w:w="621" w:type="pct"/>
          </w:tcPr>
          <w:p w14:paraId="1A9E3CE4" w14:textId="77777777" w:rsidR="002F1D7B" w:rsidRPr="0001303C" w:rsidRDefault="003A17FA" w:rsidP="00A65E42">
            <w:pPr>
              <w:spacing w:before="60" w:after="60" w:line="240" w:lineRule="exact"/>
              <w:jc w:val="center"/>
              <w:rPr>
                <w:rFonts w:ascii="Calibri" w:hAnsi="Calibri" w:cs="Calibri"/>
                <w:sz w:val="20"/>
              </w:rPr>
            </w:pPr>
            <w:r w:rsidRPr="0001303C">
              <w:rPr>
                <w:rFonts w:ascii="Calibri" w:hAnsi="Calibri" w:cs="Calibri"/>
                <w:sz w:val="20"/>
              </w:rPr>
              <w:t>E</w:t>
            </w:r>
          </w:p>
        </w:tc>
        <w:tc>
          <w:tcPr>
            <w:tcW w:w="576" w:type="pct"/>
          </w:tcPr>
          <w:p w14:paraId="4392BE03" w14:textId="77777777" w:rsidR="002F1D7B" w:rsidRPr="0001303C" w:rsidRDefault="003A17FA" w:rsidP="00A65E42">
            <w:pPr>
              <w:spacing w:before="60" w:after="60" w:line="240" w:lineRule="exact"/>
              <w:jc w:val="center"/>
              <w:rPr>
                <w:rFonts w:ascii="Calibri" w:hAnsi="Calibri" w:cs="Calibri"/>
                <w:sz w:val="20"/>
              </w:rPr>
            </w:pPr>
            <w:r w:rsidRPr="0001303C">
              <w:rPr>
                <w:rFonts w:ascii="Calibri" w:hAnsi="Calibri" w:cs="Calibri"/>
                <w:sz w:val="20"/>
              </w:rPr>
              <w:t>2</w:t>
            </w:r>
          </w:p>
        </w:tc>
      </w:tr>
      <w:tr w:rsidR="00052C4A" w:rsidRPr="0001303C" w14:paraId="1147A39D" w14:textId="77777777" w:rsidTr="00995918">
        <w:tblPrEx>
          <w:tblLook w:val="01E0" w:firstRow="1" w:lastRow="1" w:firstColumn="1" w:lastColumn="1" w:noHBand="0" w:noVBand="0"/>
        </w:tblPrEx>
        <w:tc>
          <w:tcPr>
            <w:tcW w:w="3803" w:type="pct"/>
            <w:gridSpan w:val="4"/>
          </w:tcPr>
          <w:p w14:paraId="0C40A35D" w14:textId="77777777" w:rsidR="00052C4A" w:rsidRPr="0001303C" w:rsidRDefault="00024C56" w:rsidP="00024C56">
            <w:pPr>
              <w:spacing w:before="60" w:after="60" w:line="240" w:lineRule="exact"/>
              <w:rPr>
                <w:rFonts w:ascii="Calibri" w:hAnsi="Calibri" w:cs="Calibri"/>
                <w:sz w:val="20"/>
              </w:rPr>
            </w:pPr>
            <w:r w:rsidRPr="0001303C">
              <w:rPr>
                <w:rFonts w:ascii="Calibri" w:hAnsi="Calibri" w:cs="Calibri"/>
                <w:sz w:val="20"/>
              </w:rPr>
              <w:t xml:space="preserve">Experience </w:t>
            </w:r>
            <w:r w:rsidR="00484677">
              <w:rPr>
                <w:rFonts w:ascii="Calibri" w:hAnsi="Calibri" w:cs="Calibri"/>
                <w:sz w:val="20"/>
              </w:rPr>
              <w:t>of working in a multi-disciplinary high-performance team environment</w:t>
            </w:r>
            <w:r>
              <w:rPr>
                <w:rFonts w:ascii="Calibri" w:hAnsi="Calibri" w:cs="Calibri"/>
                <w:sz w:val="20"/>
              </w:rPr>
              <w:t>.</w:t>
            </w:r>
          </w:p>
        </w:tc>
        <w:tc>
          <w:tcPr>
            <w:tcW w:w="621" w:type="pct"/>
          </w:tcPr>
          <w:p w14:paraId="26C7E474" w14:textId="77777777" w:rsidR="00052C4A" w:rsidRPr="0001303C" w:rsidRDefault="00052C4A" w:rsidP="00A65E42">
            <w:pPr>
              <w:spacing w:before="60" w:after="60" w:line="240" w:lineRule="exact"/>
              <w:jc w:val="center"/>
              <w:rPr>
                <w:rFonts w:ascii="Calibri" w:hAnsi="Calibri" w:cs="Calibri"/>
                <w:sz w:val="20"/>
              </w:rPr>
            </w:pPr>
            <w:r w:rsidRPr="0001303C">
              <w:rPr>
                <w:rFonts w:ascii="Calibri" w:hAnsi="Calibri" w:cs="Calibri"/>
                <w:sz w:val="20"/>
              </w:rPr>
              <w:t>E</w:t>
            </w:r>
          </w:p>
        </w:tc>
        <w:tc>
          <w:tcPr>
            <w:tcW w:w="576" w:type="pct"/>
          </w:tcPr>
          <w:p w14:paraId="5D93FC6C" w14:textId="77777777" w:rsidR="00052C4A" w:rsidRPr="0001303C" w:rsidRDefault="003A17FA" w:rsidP="00A65E42">
            <w:pPr>
              <w:spacing w:before="60" w:after="60" w:line="240" w:lineRule="exact"/>
              <w:jc w:val="center"/>
              <w:rPr>
                <w:rFonts w:ascii="Calibri" w:hAnsi="Calibri" w:cs="Calibri"/>
                <w:sz w:val="20"/>
              </w:rPr>
            </w:pPr>
            <w:r w:rsidRPr="0001303C">
              <w:rPr>
                <w:rFonts w:ascii="Calibri" w:hAnsi="Calibri" w:cs="Calibri"/>
                <w:sz w:val="20"/>
              </w:rPr>
              <w:t>3</w:t>
            </w:r>
          </w:p>
        </w:tc>
      </w:tr>
      <w:tr w:rsidR="008B7E6A" w:rsidRPr="0001303C" w14:paraId="0282DDCC" w14:textId="77777777" w:rsidTr="00995918">
        <w:tblPrEx>
          <w:tblLook w:val="01E0" w:firstRow="1" w:lastRow="1" w:firstColumn="1" w:lastColumn="1" w:noHBand="0" w:noVBand="0"/>
        </w:tblPrEx>
        <w:tc>
          <w:tcPr>
            <w:tcW w:w="3803" w:type="pct"/>
            <w:gridSpan w:val="4"/>
          </w:tcPr>
          <w:p w14:paraId="045C727D" w14:textId="77777777" w:rsidR="008B7E6A" w:rsidRPr="0001303C" w:rsidRDefault="0049451F" w:rsidP="005B2BB9">
            <w:pPr>
              <w:spacing w:before="60" w:after="60" w:line="240" w:lineRule="exact"/>
              <w:rPr>
                <w:rFonts w:ascii="Calibri" w:hAnsi="Calibri" w:cs="Calibri"/>
                <w:color w:val="FF0000"/>
                <w:sz w:val="20"/>
              </w:rPr>
            </w:pPr>
            <w:r w:rsidRPr="0001303C">
              <w:rPr>
                <w:rFonts w:ascii="Calibri" w:hAnsi="Calibri" w:cs="Calibri"/>
                <w:sz w:val="20"/>
              </w:rPr>
              <w:t>Accuracy and attention to detail</w:t>
            </w:r>
            <w:r>
              <w:rPr>
                <w:rFonts w:ascii="Calibri" w:hAnsi="Calibri" w:cs="Calibri"/>
                <w:sz w:val="20"/>
              </w:rPr>
              <w:t>, including record keeping</w:t>
            </w:r>
          </w:p>
        </w:tc>
        <w:tc>
          <w:tcPr>
            <w:tcW w:w="621" w:type="pct"/>
          </w:tcPr>
          <w:p w14:paraId="69A0DE94" w14:textId="77777777" w:rsidR="008B7E6A" w:rsidRPr="0001303C" w:rsidRDefault="00C24B1E" w:rsidP="008B7E6A">
            <w:pPr>
              <w:spacing w:before="60" w:after="60" w:line="240" w:lineRule="exact"/>
              <w:jc w:val="center"/>
              <w:rPr>
                <w:rFonts w:ascii="Calibri" w:hAnsi="Calibri" w:cs="Calibri"/>
                <w:sz w:val="20"/>
              </w:rPr>
            </w:pPr>
            <w:r>
              <w:rPr>
                <w:rFonts w:ascii="Calibri" w:hAnsi="Calibri" w:cs="Calibri"/>
                <w:sz w:val="20"/>
              </w:rPr>
              <w:t>E</w:t>
            </w:r>
          </w:p>
        </w:tc>
        <w:tc>
          <w:tcPr>
            <w:tcW w:w="576" w:type="pct"/>
          </w:tcPr>
          <w:p w14:paraId="5B87C44E" w14:textId="77777777" w:rsidR="008B7E6A" w:rsidRPr="0001303C" w:rsidRDefault="00C24B1E" w:rsidP="008B7E6A">
            <w:pPr>
              <w:spacing w:before="60" w:after="60" w:line="240" w:lineRule="exact"/>
              <w:jc w:val="center"/>
              <w:rPr>
                <w:rFonts w:ascii="Calibri" w:hAnsi="Calibri" w:cs="Calibri"/>
                <w:sz w:val="20"/>
              </w:rPr>
            </w:pPr>
            <w:r>
              <w:rPr>
                <w:rFonts w:ascii="Calibri" w:hAnsi="Calibri" w:cs="Calibri"/>
                <w:sz w:val="20"/>
              </w:rPr>
              <w:t>3</w:t>
            </w:r>
          </w:p>
        </w:tc>
      </w:tr>
      <w:tr w:rsidR="00711BBE" w:rsidRPr="0001303C" w14:paraId="4C4B2A73" w14:textId="77777777" w:rsidTr="00995918">
        <w:tblPrEx>
          <w:tblLook w:val="01E0" w:firstRow="1" w:lastRow="1" w:firstColumn="1" w:lastColumn="1" w:noHBand="0" w:noVBand="0"/>
        </w:tblPrEx>
        <w:tc>
          <w:tcPr>
            <w:tcW w:w="3803" w:type="pct"/>
            <w:gridSpan w:val="4"/>
          </w:tcPr>
          <w:p w14:paraId="71839F71" w14:textId="77777777" w:rsidR="00711BBE" w:rsidRPr="0001303C" w:rsidRDefault="0049451F" w:rsidP="003A17FA">
            <w:pPr>
              <w:spacing w:before="60" w:after="60" w:line="240" w:lineRule="exact"/>
              <w:rPr>
                <w:rFonts w:ascii="Calibri" w:hAnsi="Calibri" w:cs="Calibri"/>
                <w:sz w:val="20"/>
              </w:rPr>
            </w:pPr>
            <w:r w:rsidRPr="0001303C">
              <w:rPr>
                <w:rFonts w:ascii="Calibri" w:hAnsi="Calibri" w:cs="Calibri"/>
                <w:sz w:val="20"/>
              </w:rPr>
              <w:t>Ability to use initiative in dealing with issues, as well as a flexible approach to work.</w:t>
            </w:r>
          </w:p>
        </w:tc>
        <w:tc>
          <w:tcPr>
            <w:tcW w:w="621" w:type="pct"/>
          </w:tcPr>
          <w:p w14:paraId="6188A511" w14:textId="77777777" w:rsidR="00711BBE" w:rsidRPr="0001303C" w:rsidRDefault="008B7E6A" w:rsidP="00A65E42">
            <w:pPr>
              <w:spacing w:before="60" w:after="60" w:line="240" w:lineRule="exact"/>
              <w:jc w:val="center"/>
              <w:rPr>
                <w:rFonts w:ascii="Calibri" w:hAnsi="Calibri" w:cs="Calibri"/>
                <w:sz w:val="20"/>
              </w:rPr>
            </w:pPr>
            <w:r w:rsidRPr="0001303C">
              <w:rPr>
                <w:rFonts w:ascii="Calibri" w:hAnsi="Calibri" w:cs="Calibri"/>
                <w:sz w:val="20"/>
              </w:rPr>
              <w:t>E</w:t>
            </w:r>
          </w:p>
        </w:tc>
        <w:tc>
          <w:tcPr>
            <w:tcW w:w="576" w:type="pct"/>
          </w:tcPr>
          <w:p w14:paraId="5231670C" w14:textId="77777777" w:rsidR="00711BBE" w:rsidRPr="0001303C" w:rsidRDefault="0008510F" w:rsidP="00A65E42">
            <w:pPr>
              <w:spacing w:before="60" w:after="60" w:line="240" w:lineRule="exact"/>
              <w:jc w:val="center"/>
              <w:rPr>
                <w:rFonts w:ascii="Calibri" w:hAnsi="Calibri" w:cs="Calibri"/>
                <w:sz w:val="20"/>
              </w:rPr>
            </w:pPr>
            <w:r w:rsidRPr="0001303C">
              <w:rPr>
                <w:rFonts w:ascii="Calibri" w:hAnsi="Calibri" w:cs="Calibri"/>
                <w:sz w:val="20"/>
              </w:rPr>
              <w:t>3</w:t>
            </w:r>
          </w:p>
        </w:tc>
      </w:tr>
      <w:tr w:rsidR="00C24B1E" w:rsidRPr="0001303C" w14:paraId="5F2A216D" w14:textId="77777777" w:rsidTr="00995918">
        <w:tblPrEx>
          <w:tblLook w:val="01E0" w:firstRow="1" w:lastRow="1" w:firstColumn="1" w:lastColumn="1" w:noHBand="0" w:noVBand="0"/>
        </w:tblPrEx>
        <w:tc>
          <w:tcPr>
            <w:tcW w:w="3803" w:type="pct"/>
            <w:gridSpan w:val="4"/>
          </w:tcPr>
          <w:p w14:paraId="7AA8579D" w14:textId="77777777" w:rsidR="00C24B1E" w:rsidRPr="0001303C" w:rsidRDefault="00C24B1E" w:rsidP="00C24B1E">
            <w:pPr>
              <w:spacing w:before="60" w:after="60" w:line="240" w:lineRule="exact"/>
              <w:rPr>
                <w:rFonts w:ascii="Calibri" w:hAnsi="Calibri" w:cs="Calibri"/>
                <w:sz w:val="20"/>
              </w:rPr>
            </w:pPr>
            <w:r>
              <w:rPr>
                <w:rFonts w:ascii="Calibri" w:hAnsi="Calibri" w:cs="Calibri"/>
                <w:sz w:val="20"/>
              </w:rPr>
              <w:t>On-going maintenance of CPD as outlined by your regulatory body</w:t>
            </w:r>
          </w:p>
        </w:tc>
        <w:tc>
          <w:tcPr>
            <w:tcW w:w="621" w:type="pct"/>
          </w:tcPr>
          <w:p w14:paraId="27361A12" w14:textId="77777777" w:rsidR="00C24B1E" w:rsidRPr="0001303C" w:rsidRDefault="00C24B1E" w:rsidP="00C24B1E">
            <w:pPr>
              <w:spacing w:before="60" w:after="60" w:line="240" w:lineRule="exact"/>
              <w:jc w:val="center"/>
              <w:rPr>
                <w:rFonts w:ascii="Calibri" w:hAnsi="Calibri" w:cs="Calibri"/>
                <w:sz w:val="20"/>
              </w:rPr>
            </w:pPr>
            <w:r>
              <w:rPr>
                <w:rFonts w:ascii="Calibri" w:hAnsi="Calibri" w:cs="Calibri"/>
                <w:sz w:val="20"/>
              </w:rPr>
              <w:t>E</w:t>
            </w:r>
          </w:p>
        </w:tc>
        <w:tc>
          <w:tcPr>
            <w:tcW w:w="576" w:type="pct"/>
          </w:tcPr>
          <w:p w14:paraId="6192FE14" w14:textId="77777777" w:rsidR="00C24B1E" w:rsidRPr="0001303C" w:rsidRDefault="00C24B1E" w:rsidP="00C24B1E">
            <w:pPr>
              <w:spacing w:before="60" w:after="60" w:line="240" w:lineRule="exact"/>
              <w:jc w:val="center"/>
              <w:rPr>
                <w:rFonts w:ascii="Calibri" w:hAnsi="Calibri" w:cs="Calibri"/>
                <w:sz w:val="20"/>
              </w:rPr>
            </w:pPr>
            <w:r>
              <w:rPr>
                <w:rFonts w:ascii="Calibri" w:hAnsi="Calibri" w:cs="Calibri"/>
                <w:sz w:val="20"/>
              </w:rPr>
              <w:t>3</w:t>
            </w:r>
          </w:p>
        </w:tc>
      </w:tr>
      <w:tr w:rsidR="00C24B1E" w:rsidRPr="0001303C" w14:paraId="0A95A52F" w14:textId="77777777" w:rsidTr="00995918">
        <w:tblPrEx>
          <w:tblLook w:val="01E0" w:firstRow="1" w:lastRow="1" w:firstColumn="1" w:lastColumn="1" w:noHBand="0" w:noVBand="0"/>
        </w:tblPrEx>
        <w:tc>
          <w:tcPr>
            <w:tcW w:w="3803" w:type="pct"/>
            <w:gridSpan w:val="4"/>
          </w:tcPr>
          <w:p w14:paraId="6E513C78" w14:textId="77777777" w:rsidR="00C24B1E" w:rsidRPr="0001303C" w:rsidRDefault="00C24B1E" w:rsidP="00C24B1E">
            <w:pPr>
              <w:spacing w:before="60" w:after="60" w:line="240" w:lineRule="exact"/>
              <w:rPr>
                <w:rFonts w:ascii="Calibri" w:hAnsi="Calibri" w:cs="Calibri"/>
                <w:sz w:val="20"/>
              </w:rPr>
            </w:pPr>
            <w:r>
              <w:rPr>
                <w:rFonts w:ascii="Calibri" w:hAnsi="Calibri" w:cs="Calibri"/>
                <w:sz w:val="20"/>
              </w:rPr>
              <w:t>Experience of managing a physiotherapy or medical department</w:t>
            </w:r>
          </w:p>
        </w:tc>
        <w:tc>
          <w:tcPr>
            <w:tcW w:w="621" w:type="pct"/>
          </w:tcPr>
          <w:p w14:paraId="3D89BAAF" w14:textId="77777777" w:rsidR="00C24B1E" w:rsidRPr="0001303C" w:rsidRDefault="00C24B1E" w:rsidP="00C24B1E">
            <w:pPr>
              <w:spacing w:before="60" w:after="60" w:line="240" w:lineRule="exact"/>
              <w:jc w:val="center"/>
              <w:rPr>
                <w:rFonts w:ascii="Calibri" w:hAnsi="Calibri" w:cs="Calibri"/>
                <w:sz w:val="20"/>
              </w:rPr>
            </w:pPr>
            <w:r>
              <w:rPr>
                <w:rFonts w:ascii="Calibri" w:hAnsi="Calibri" w:cs="Calibri"/>
                <w:sz w:val="20"/>
              </w:rPr>
              <w:t>D</w:t>
            </w:r>
          </w:p>
        </w:tc>
        <w:tc>
          <w:tcPr>
            <w:tcW w:w="576" w:type="pct"/>
          </w:tcPr>
          <w:p w14:paraId="67CBA569" w14:textId="77777777" w:rsidR="00C24B1E" w:rsidRPr="0001303C" w:rsidRDefault="00C24B1E" w:rsidP="00C24B1E">
            <w:pPr>
              <w:spacing w:before="60" w:after="60" w:line="240" w:lineRule="exact"/>
              <w:jc w:val="center"/>
              <w:rPr>
                <w:rFonts w:ascii="Calibri" w:hAnsi="Calibri" w:cs="Calibri"/>
                <w:sz w:val="20"/>
              </w:rPr>
            </w:pPr>
            <w:r>
              <w:rPr>
                <w:rFonts w:ascii="Calibri" w:hAnsi="Calibri" w:cs="Calibri"/>
                <w:sz w:val="20"/>
              </w:rPr>
              <w:t>N/A</w:t>
            </w:r>
          </w:p>
        </w:tc>
      </w:tr>
      <w:tr w:rsidR="00C24B1E" w:rsidRPr="0001303C" w14:paraId="5A69F023" w14:textId="77777777" w:rsidTr="00995918">
        <w:tblPrEx>
          <w:tblLook w:val="01E0" w:firstRow="1" w:lastRow="1" w:firstColumn="1" w:lastColumn="1" w:noHBand="0" w:noVBand="0"/>
        </w:tblPrEx>
        <w:tc>
          <w:tcPr>
            <w:tcW w:w="3803" w:type="pct"/>
            <w:gridSpan w:val="4"/>
          </w:tcPr>
          <w:p w14:paraId="29EEAF1A" w14:textId="77777777" w:rsidR="00C24B1E" w:rsidRPr="0001303C" w:rsidRDefault="00C24B1E" w:rsidP="00C24B1E">
            <w:pPr>
              <w:spacing w:before="60" w:after="60" w:line="240" w:lineRule="exact"/>
              <w:rPr>
                <w:rFonts w:ascii="Calibri" w:hAnsi="Calibri" w:cs="Calibri"/>
                <w:sz w:val="20"/>
              </w:rPr>
            </w:pPr>
            <w:r>
              <w:rPr>
                <w:rFonts w:ascii="Calibri" w:hAnsi="Calibri" w:cs="Calibri"/>
                <w:sz w:val="20"/>
              </w:rPr>
              <w:t xml:space="preserve">Knowledge of the sport of </w:t>
            </w:r>
            <w:r w:rsidR="00A34BC7">
              <w:rPr>
                <w:rFonts w:ascii="Calibri" w:hAnsi="Calibri" w:cs="Calibri"/>
                <w:sz w:val="20"/>
              </w:rPr>
              <w:t>rugby</w:t>
            </w:r>
          </w:p>
        </w:tc>
        <w:tc>
          <w:tcPr>
            <w:tcW w:w="621" w:type="pct"/>
          </w:tcPr>
          <w:p w14:paraId="44C046AC" w14:textId="77777777" w:rsidR="00C24B1E" w:rsidRPr="0001303C" w:rsidRDefault="00C24B1E" w:rsidP="00C24B1E">
            <w:pPr>
              <w:spacing w:before="60" w:after="60" w:line="240" w:lineRule="exact"/>
              <w:jc w:val="center"/>
              <w:rPr>
                <w:rFonts w:ascii="Calibri" w:hAnsi="Calibri" w:cs="Calibri"/>
                <w:sz w:val="20"/>
              </w:rPr>
            </w:pPr>
            <w:r>
              <w:rPr>
                <w:rFonts w:ascii="Calibri" w:hAnsi="Calibri" w:cs="Calibri"/>
                <w:sz w:val="20"/>
              </w:rPr>
              <w:t>D</w:t>
            </w:r>
          </w:p>
        </w:tc>
        <w:tc>
          <w:tcPr>
            <w:tcW w:w="576" w:type="pct"/>
          </w:tcPr>
          <w:p w14:paraId="1F64003D" w14:textId="77777777" w:rsidR="00C24B1E" w:rsidRPr="0001303C" w:rsidRDefault="00C24B1E" w:rsidP="00C24B1E">
            <w:pPr>
              <w:spacing w:before="60" w:after="60" w:line="240" w:lineRule="exact"/>
              <w:jc w:val="center"/>
              <w:rPr>
                <w:rFonts w:ascii="Calibri" w:hAnsi="Calibri" w:cs="Calibri"/>
                <w:sz w:val="20"/>
              </w:rPr>
            </w:pPr>
            <w:r>
              <w:rPr>
                <w:rFonts w:ascii="Calibri" w:hAnsi="Calibri" w:cs="Calibri"/>
                <w:sz w:val="20"/>
              </w:rPr>
              <w:t>N/A</w:t>
            </w:r>
          </w:p>
        </w:tc>
      </w:tr>
      <w:tr w:rsidR="00C24B1E" w:rsidRPr="0001303C" w14:paraId="0BD30970" w14:textId="77777777" w:rsidTr="00995918">
        <w:tblPrEx>
          <w:tblLook w:val="01E0" w:firstRow="1" w:lastRow="1" w:firstColumn="1" w:lastColumn="1" w:noHBand="0" w:noVBand="0"/>
        </w:tblPrEx>
        <w:tc>
          <w:tcPr>
            <w:tcW w:w="3803" w:type="pct"/>
            <w:gridSpan w:val="4"/>
          </w:tcPr>
          <w:p w14:paraId="2D2E4F99" w14:textId="77777777" w:rsidR="00C24B1E" w:rsidRPr="0001303C" w:rsidRDefault="00C24B1E" w:rsidP="00C24B1E">
            <w:pPr>
              <w:spacing w:before="60" w:after="60" w:line="240" w:lineRule="exact"/>
              <w:rPr>
                <w:rFonts w:ascii="Calibri" w:hAnsi="Calibri" w:cs="Calibri"/>
                <w:sz w:val="20"/>
              </w:rPr>
            </w:pPr>
            <w:r>
              <w:rPr>
                <w:rFonts w:ascii="Calibri" w:hAnsi="Calibri" w:cs="Calibri"/>
                <w:sz w:val="20"/>
              </w:rPr>
              <w:t>Full clean drivers licence</w:t>
            </w:r>
          </w:p>
        </w:tc>
        <w:tc>
          <w:tcPr>
            <w:tcW w:w="621" w:type="pct"/>
          </w:tcPr>
          <w:p w14:paraId="64B07519" w14:textId="77777777" w:rsidR="00C24B1E" w:rsidRPr="0001303C" w:rsidRDefault="00C24B1E" w:rsidP="00C24B1E">
            <w:pPr>
              <w:spacing w:before="60" w:after="60" w:line="240" w:lineRule="exact"/>
              <w:jc w:val="center"/>
              <w:rPr>
                <w:rFonts w:ascii="Calibri" w:hAnsi="Calibri" w:cs="Calibri"/>
                <w:sz w:val="20"/>
              </w:rPr>
            </w:pPr>
            <w:r>
              <w:rPr>
                <w:rFonts w:ascii="Calibri" w:hAnsi="Calibri" w:cs="Calibri"/>
                <w:sz w:val="20"/>
              </w:rPr>
              <w:t>D</w:t>
            </w:r>
          </w:p>
        </w:tc>
        <w:tc>
          <w:tcPr>
            <w:tcW w:w="576" w:type="pct"/>
          </w:tcPr>
          <w:p w14:paraId="60893C16" w14:textId="77777777" w:rsidR="00C24B1E" w:rsidRPr="0001303C" w:rsidRDefault="00C24B1E" w:rsidP="00C24B1E">
            <w:pPr>
              <w:spacing w:before="60" w:after="60" w:line="240" w:lineRule="exact"/>
              <w:jc w:val="center"/>
              <w:rPr>
                <w:rFonts w:ascii="Calibri" w:hAnsi="Calibri" w:cs="Calibri"/>
                <w:sz w:val="20"/>
              </w:rPr>
            </w:pPr>
            <w:r>
              <w:rPr>
                <w:rFonts w:ascii="Calibri" w:hAnsi="Calibri" w:cs="Calibri"/>
                <w:sz w:val="20"/>
              </w:rPr>
              <w:t>N/A</w:t>
            </w:r>
          </w:p>
        </w:tc>
      </w:tr>
      <w:tr w:rsidR="00C24B1E" w:rsidRPr="0001303C" w14:paraId="3BB00CA2" w14:textId="77777777" w:rsidTr="00E53CC1">
        <w:tblPrEx>
          <w:tblLook w:val="01E0" w:firstRow="1" w:lastRow="1" w:firstColumn="1" w:lastColumn="1" w:noHBand="0" w:noVBand="0"/>
        </w:tblPrEx>
        <w:tc>
          <w:tcPr>
            <w:tcW w:w="4424" w:type="pct"/>
            <w:gridSpan w:val="5"/>
          </w:tcPr>
          <w:p w14:paraId="3A1DC150" w14:textId="77777777" w:rsidR="00C24B1E" w:rsidRPr="0001303C" w:rsidRDefault="00C24B1E" w:rsidP="00C24B1E">
            <w:pPr>
              <w:spacing w:before="120" w:after="120" w:line="240" w:lineRule="exact"/>
              <w:jc w:val="left"/>
              <w:rPr>
                <w:rFonts w:ascii="Calibri" w:hAnsi="Calibri" w:cs="Calibri"/>
                <w:b/>
                <w:sz w:val="20"/>
              </w:rPr>
            </w:pPr>
            <w:r w:rsidRPr="0001303C">
              <w:rPr>
                <w:rFonts w:ascii="Calibri" w:hAnsi="Calibri" w:cs="Calibri"/>
                <w:b/>
                <w:sz w:val="20"/>
              </w:rPr>
              <w:t xml:space="preserve">Special Requirements: </w:t>
            </w:r>
          </w:p>
        </w:tc>
        <w:tc>
          <w:tcPr>
            <w:tcW w:w="576" w:type="pct"/>
          </w:tcPr>
          <w:p w14:paraId="228DF9AC" w14:textId="77777777" w:rsidR="00C24B1E" w:rsidRPr="0001303C" w:rsidRDefault="00C24B1E" w:rsidP="00C24B1E">
            <w:pPr>
              <w:spacing w:before="120" w:after="120" w:line="240" w:lineRule="exact"/>
              <w:jc w:val="center"/>
              <w:rPr>
                <w:rFonts w:ascii="Calibri" w:hAnsi="Calibri" w:cs="Calibri"/>
                <w:b/>
                <w:sz w:val="20"/>
              </w:rPr>
            </w:pPr>
            <w:r w:rsidRPr="0001303C">
              <w:rPr>
                <w:rFonts w:ascii="Calibri" w:hAnsi="Calibri" w:cs="Calibri"/>
                <w:b/>
                <w:sz w:val="20"/>
              </w:rPr>
              <w:t>Essential/</w:t>
            </w:r>
            <w:r w:rsidRPr="0001303C">
              <w:rPr>
                <w:rFonts w:ascii="Calibri" w:hAnsi="Calibri" w:cs="Calibri"/>
                <w:b/>
                <w:sz w:val="20"/>
              </w:rPr>
              <w:br/>
              <w:t>Desirable</w:t>
            </w:r>
          </w:p>
        </w:tc>
      </w:tr>
      <w:tr w:rsidR="00C24B1E" w:rsidRPr="0001303C" w14:paraId="0A1B26C7" w14:textId="77777777" w:rsidTr="00E53CC1">
        <w:tblPrEx>
          <w:tblLook w:val="01E0" w:firstRow="1" w:lastRow="1" w:firstColumn="1" w:lastColumn="1" w:noHBand="0" w:noVBand="0"/>
        </w:tblPrEx>
        <w:tc>
          <w:tcPr>
            <w:tcW w:w="4424" w:type="pct"/>
            <w:gridSpan w:val="5"/>
          </w:tcPr>
          <w:p w14:paraId="6BE171D3" w14:textId="77777777" w:rsidR="00C24B1E" w:rsidRPr="0001303C" w:rsidRDefault="00C24B1E" w:rsidP="00C24B1E">
            <w:pPr>
              <w:spacing w:after="0"/>
              <w:jc w:val="left"/>
              <w:rPr>
                <w:rFonts w:ascii="Calibri" w:hAnsi="Calibri" w:cs="Calibri"/>
                <w:sz w:val="20"/>
              </w:rPr>
            </w:pPr>
            <w:r w:rsidRPr="0001303C">
              <w:rPr>
                <w:rFonts w:ascii="Calibri" w:hAnsi="Calibri" w:cs="Calibri"/>
                <w:sz w:val="20"/>
              </w:rPr>
              <w:t>Flexibility to work during antisocial hours including early mornings, late evenings and weekends</w:t>
            </w:r>
          </w:p>
        </w:tc>
        <w:tc>
          <w:tcPr>
            <w:tcW w:w="576" w:type="pct"/>
          </w:tcPr>
          <w:p w14:paraId="42D896BA" w14:textId="77777777" w:rsidR="00C24B1E" w:rsidRPr="0001303C" w:rsidRDefault="00C24B1E" w:rsidP="00C24B1E">
            <w:pPr>
              <w:spacing w:before="60" w:after="60" w:line="240" w:lineRule="exact"/>
              <w:jc w:val="center"/>
              <w:rPr>
                <w:rFonts w:ascii="Calibri" w:hAnsi="Calibri" w:cs="Calibri"/>
                <w:sz w:val="20"/>
              </w:rPr>
            </w:pPr>
            <w:r w:rsidRPr="0001303C">
              <w:rPr>
                <w:rFonts w:ascii="Calibri" w:hAnsi="Calibri" w:cs="Calibri"/>
                <w:sz w:val="20"/>
              </w:rPr>
              <w:t>E</w:t>
            </w:r>
          </w:p>
        </w:tc>
      </w:tr>
      <w:tr w:rsidR="00C24B1E" w:rsidRPr="0001303C" w14:paraId="075CCBA4" w14:textId="77777777" w:rsidTr="00E53CC1">
        <w:tblPrEx>
          <w:tblLook w:val="01E0" w:firstRow="1" w:lastRow="1" w:firstColumn="1" w:lastColumn="1" w:noHBand="0" w:noVBand="0"/>
        </w:tblPrEx>
        <w:tc>
          <w:tcPr>
            <w:tcW w:w="4424" w:type="pct"/>
            <w:gridSpan w:val="5"/>
          </w:tcPr>
          <w:p w14:paraId="4EAB6587" w14:textId="77777777" w:rsidR="00C24B1E" w:rsidRPr="0001303C" w:rsidRDefault="00C24B1E" w:rsidP="00C24B1E">
            <w:pPr>
              <w:spacing w:after="0"/>
              <w:jc w:val="left"/>
              <w:rPr>
                <w:rFonts w:ascii="Calibri" w:hAnsi="Calibri" w:cs="Calibri"/>
                <w:sz w:val="20"/>
              </w:rPr>
            </w:pPr>
            <w:r>
              <w:rPr>
                <w:rFonts w:ascii="Calibri" w:hAnsi="Calibri" w:cs="Calibri"/>
                <w:sz w:val="20"/>
              </w:rPr>
              <w:t xml:space="preserve">Based at Surrey Sports Park, but will include national travel </w:t>
            </w:r>
            <w:r w:rsidR="00A34BC7">
              <w:rPr>
                <w:rFonts w:ascii="Calibri" w:hAnsi="Calibri" w:cs="Calibri"/>
                <w:sz w:val="20"/>
              </w:rPr>
              <w:t xml:space="preserve">if required for rugby away games </w:t>
            </w:r>
          </w:p>
        </w:tc>
        <w:tc>
          <w:tcPr>
            <w:tcW w:w="576" w:type="pct"/>
          </w:tcPr>
          <w:p w14:paraId="2062BF97" w14:textId="77777777" w:rsidR="00C24B1E" w:rsidRPr="0001303C" w:rsidRDefault="00A34BC7" w:rsidP="00C24B1E">
            <w:pPr>
              <w:spacing w:before="60" w:after="60" w:line="240" w:lineRule="exact"/>
              <w:jc w:val="center"/>
              <w:rPr>
                <w:rFonts w:ascii="Calibri" w:hAnsi="Calibri" w:cs="Calibri"/>
                <w:sz w:val="20"/>
              </w:rPr>
            </w:pPr>
            <w:r>
              <w:rPr>
                <w:rFonts w:ascii="Calibri" w:hAnsi="Calibri" w:cs="Calibri"/>
                <w:sz w:val="20"/>
              </w:rPr>
              <w:t>E</w:t>
            </w:r>
          </w:p>
        </w:tc>
      </w:tr>
      <w:tr w:rsidR="00C24B1E" w:rsidRPr="0001303C" w14:paraId="022D2B18" w14:textId="77777777" w:rsidTr="00995918">
        <w:tblPrEx>
          <w:tblLook w:val="01E0" w:firstRow="1" w:lastRow="1" w:firstColumn="1" w:lastColumn="1" w:noHBand="0" w:noVBand="0"/>
        </w:tblPrEx>
        <w:tc>
          <w:tcPr>
            <w:tcW w:w="4424" w:type="pct"/>
            <w:gridSpan w:val="5"/>
          </w:tcPr>
          <w:p w14:paraId="0DFD0682" w14:textId="77777777" w:rsidR="00C24B1E" w:rsidRPr="0001303C" w:rsidRDefault="00C24B1E" w:rsidP="00C24B1E">
            <w:pPr>
              <w:spacing w:before="120" w:after="120" w:line="240" w:lineRule="exact"/>
              <w:jc w:val="left"/>
              <w:rPr>
                <w:rFonts w:ascii="Calibri" w:hAnsi="Calibri" w:cs="Calibri"/>
                <w:b/>
                <w:sz w:val="20"/>
              </w:rPr>
            </w:pPr>
            <w:r w:rsidRPr="0001303C">
              <w:rPr>
                <w:rFonts w:ascii="Calibri" w:hAnsi="Calibri" w:cs="Calibri"/>
                <w:b/>
                <w:sz w:val="20"/>
              </w:rPr>
              <w:t xml:space="preserve">Core Competencies </w:t>
            </w:r>
            <w:r w:rsidRPr="0001303C">
              <w:rPr>
                <w:rFonts w:ascii="Calibri" w:hAnsi="Calibri" w:cs="Calibri"/>
                <w:sz w:val="20"/>
              </w:rPr>
              <w:t>This section contains the level of competency required to carry out this role. (Please refer to the competency framework for clarification where needed). n/a (not applicable) should be placed, where the competency is not a requirement of the grade.</w:t>
            </w:r>
          </w:p>
        </w:tc>
        <w:tc>
          <w:tcPr>
            <w:tcW w:w="576" w:type="pct"/>
          </w:tcPr>
          <w:p w14:paraId="3EEF57FB" w14:textId="77777777" w:rsidR="00C24B1E" w:rsidRPr="0001303C" w:rsidRDefault="00C24B1E" w:rsidP="00C24B1E">
            <w:pPr>
              <w:spacing w:before="120" w:after="0" w:line="240" w:lineRule="exact"/>
              <w:jc w:val="center"/>
              <w:rPr>
                <w:rFonts w:ascii="Calibri" w:hAnsi="Calibri" w:cs="Calibri"/>
                <w:b/>
                <w:sz w:val="20"/>
              </w:rPr>
            </w:pPr>
            <w:r w:rsidRPr="0001303C">
              <w:rPr>
                <w:rFonts w:ascii="Calibri" w:hAnsi="Calibri" w:cs="Calibri"/>
                <w:b/>
                <w:sz w:val="20"/>
              </w:rPr>
              <w:t>Level</w:t>
            </w:r>
          </w:p>
          <w:p w14:paraId="7F0F1F35" w14:textId="77777777" w:rsidR="00C24B1E" w:rsidRPr="0001303C" w:rsidRDefault="00C24B1E" w:rsidP="00C24B1E">
            <w:pPr>
              <w:spacing w:after="0" w:line="240" w:lineRule="exact"/>
              <w:jc w:val="center"/>
              <w:rPr>
                <w:rFonts w:ascii="Calibri" w:hAnsi="Calibri" w:cs="Calibri"/>
                <w:b/>
                <w:sz w:val="20"/>
              </w:rPr>
            </w:pPr>
            <w:r w:rsidRPr="0001303C">
              <w:rPr>
                <w:rFonts w:ascii="Calibri" w:hAnsi="Calibri" w:cs="Calibri"/>
                <w:b/>
                <w:sz w:val="20"/>
              </w:rPr>
              <w:t>1-3</w:t>
            </w:r>
          </w:p>
        </w:tc>
      </w:tr>
      <w:tr w:rsidR="00C24B1E" w:rsidRPr="0001303C" w14:paraId="74B7FFE8" w14:textId="77777777" w:rsidTr="00995918">
        <w:tblPrEx>
          <w:tblLook w:val="01E0" w:firstRow="1" w:lastRow="1" w:firstColumn="1" w:lastColumn="1" w:noHBand="0" w:noVBand="0"/>
        </w:tblPrEx>
        <w:trPr>
          <w:trHeight w:val="90"/>
        </w:trPr>
        <w:tc>
          <w:tcPr>
            <w:tcW w:w="4424" w:type="pct"/>
            <w:gridSpan w:val="5"/>
          </w:tcPr>
          <w:p w14:paraId="19DAEE7E" w14:textId="77777777" w:rsidR="00C24B1E" w:rsidRPr="0001303C" w:rsidRDefault="00C24B1E" w:rsidP="00C24B1E">
            <w:pPr>
              <w:spacing w:before="60" w:after="60" w:line="240" w:lineRule="exact"/>
              <w:rPr>
                <w:rFonts w:ascii="Calibri" w:hAnsi="Calibri" w:cs="Calibri"/>
                <w:sz w:val="20"/>
              </w:rPr>
            </w:pPr>
            <w:r w:rsidRPr="0001303C">
              <w:rPr>
                <w:rFonts w:ascii="Calibri" w:hAnsi="Calibri" w:cs="Calibri"/>
                <w:sz w:val="20"/>
              </w:rPr>
              <w:t>Communication</w:t>
            </w:r>
          </w:p>
          <w:p w14:paraId="7EFC2925" w14:textId="77777777" w:rsidR="00C24B1E" w:rsidRPr="0001303C" w:rsidRDefault="00C24B1E" w:rsidP="00C24B1E">
            <w:pPr>
              <w:spacing w:before="60" w:after="60" w:line="240" w:lineRule="exact"/>
              <w:rPr>
                <w:rFonts w:ascii="Calibri" w:hAnsi="Calibri" w:cs="Calibri"/>
                <w:sz w:val="20"/>
              </w:rPr>
            </w:pPr>
            <w:r w:rsidRPr="0001303C">
              <w:rPr>
                <w:rFonts w:ascii="Calibri" w:hAnsi="Calibri" w:cs="Calibri"/>
                <w:sz w:val="20"/>
              </w:rPr>
              <w:t>Adaptability / Flexibility</w:t>
            </w:r>
          </w:p>
          <w:p w14:paraId="2AC36B53" w14:textId="77777777" w:rsidR="00C24B1E" w:rsidRPr="0001303C" w:rsidRDefault="00C24B1E" w:rsidP="00C24B1E">
            <w:pPr>
              <w:spacing w:before="60" w:after="60" w:line="240" w:lineRule="exact"/>
              <w:rPr>
                <w:rFonts w:ascii="Calibri" w:hAnsi="Calibri" w:cs="Calibri"/>
                <w:sz w:val="20"/>
              </w:rPr>
            </w:pPr>
            <w:r w:rsidRPr="0001303C">
              <w:rPr>
                <w:rFonts w:ascii="Calibri" w:hAnsi="Calibri" w:cs="Calibri"/>
                <w:sz w:val="20"/>
              </w:rPr>
              <w:t>Customer/Client service and support</w:t>
            </w:r>
          </w:p>
          <w:p w14:paraId="25F924CC" w14:textId="77777777" w:rsidR="00C24B1E" w:rsidRPr="0001303C" w:rsidRDefault="00C24B1E" w:rsidP="00C24B1E">
            <w:pPr>
              <w:spacing w:before="60" w:after="60" w:line="240" w:lineRule="exact"/>
              <w:rPr>
                <w:rFonts w:ascii="Calibri" w:hAnsi="Calibri" w:cs="Calibri"/>
                <w:sz w:val="20"/>
              </w:rPr>
            </w:pPr>
            <w:r w:rsidRPr="0001303C">
              <w:rPr>
                <w:rFonts w:ascii="Calibri" w:hAnsi="Calibri" w:cs="Calibri"/>
                <w:sz w:val="20"/>
              </w:rPr>
              <w:t>Planning and Organising</w:t>
            </w:r>
          </w:p>
          <w:p w14:paraId="62057130" w14:textId="77777777" w:rsidR="00C24B1E" w:rsidRPr="0001303C" w:rsidRDefault="00C24B1E" w:rsidP="00C24B1E">
            <w:pPr>
              <w:spacing w:before="60" w:after="60" w:line="240" w:lineRule="exact"/>
              <w:rPr>
                <w:rFonts w:ascii="Calibri" w:hAnsi="Calibri" w:cs="Calibri"/>
                <w:sz w:val="20"/>
              </w:rPr>
            </w:pPr>
            <w:r w:rsidRPr="0001303C">
              <w:rPr>
                <w:rFonts w:ascii="Calibri" w:hAnsi="Calibri" w:cs="Calibri"/>
                <w:sz w:val="20"/>
              </w:rPr>
              <w:t>Teamwork</w:t>
            </w:r>
          </w:p>
          <w:p w14:paraId="05D4186E" w14:textId="77777777" w:rsidR="00C24B1E" w:rsidRPr="0001303C" w:rsidRDefault="00C24B1E" w:rsidP="00C24B1E">
            <w:pPr>
              <w:spacing w:before="60" w:after="60" w:line="240" w:lineRule="exact"/>
              <w:rPr>
                <w:rFonts w:ascii="Calibri" w:hAnsi="Calibri" w:cs="Calibri"/>
                <w:sz w:val="20"/>
              </w:rPr>
            </w:pPr>
            <w:r w:rsidRPr="0001303C">
              <w:rPr>
                <w:rFonts w:ascii="Calibri" w:hAnsi="Calibri" w:cs="Calibri"/>
                <w:sz w:val="20"/>
              </w:rPr>
              <w:t>Continuous Improvement</w:t>
            </w:r>
          </w:p>
          <w:p w14:paraId="34B9ED35" w14:textId="77777777" w:rsidR="00C24B1E" w:rsidRPr="0001303C" w:rsidRDefault="00C24B1E" w:rsidP="00C24B1E">
            <w:pPr>
              <w:spacing w:before="60" w:after="60" w:line="240" w:lineRule="exact"/>
              <w:rPr>
                <w:rFonts w:ascii="Calibri" w:hAnsi="Calibri" w:cs="Calibri"/>
                <w:sz w:val="20"/>
              </w:rPr>
            </w:pPr>
            <w:r w:rsidRPr="0001303C">
              <w:rPr>
                <w:rFonts w:ascii="Calibri" w:hAnsi="Calibri" w:cs="Calibri"/>
                <w:sz w:val="20"/>
              </w:rPr>
              <w:lastRenderedPageBreak/>
              <w:t>Problem Solving and Decision Making Skills</w:t>
            </w:r>
          </w:p>
          <w:p w14:paraId="5BCDDB66" w14:textId="77777777" w:rsidR="00C24B1E" w:rsidRPr="0001303C" w:rsidRDefault="00C24B1E" w:rsidP="00C24B1E">
            <w:pPr>
              <w:spacing w:before="60" w:after="60" w:line="240" w:lineRule="exact"/>
              <w:rPr>
                <w:rFonts w:ascii="Calibri" w:hAnsi="Calibri" w:cs="Calibri"/>
                <w:sz w:val="20"/>
              </w:rPr>
            </w:pPr>
            <w:r w:rsidRPr="0001303C">
              <w:rPr>
                <w:rFonts w:ascii="Calibri" w:hAnsi="Calibri" w:cs="Calibri"/>
                <w:sz w:val="20"/>
              </w:rPr>
              <w:t>Leadership /Management</w:t>
            </w:r>
          </w:p>
          <w:p w14:paraId="0366CD65" w14:textId="77777777" w:rsidR="00C24B1E" w:rsidRPr="0001303C" w:rsidRDefault="00C24B1E" w:rsidP="00C24B1E">
            <w:pPr>
              <w:spacing w:before="60" w:after="60" w:line="240" w:lineRule="exact"/>
              <w:rPr>
                <w:rFonts w:ascii="Calibri" w:hAnsi="Calibri" w:cs="Calibri"/>
                <w:sz w:val="20"/>
              </w:rPr>
            </w:pPr>
            <w:r w:rsidRPr="0001303C">
              <w:rPr>
                <w:rFonts w:ascii="Calibri" w:hAnsi="Calibri" w:cs="Calibri"/>
                <w:sz w:val="20"/>
              </w:rPr>
              <w:t>Creative and Analytical Thinking</w:t>
            </w:r>
          </w:p>
          <w:p w14:paraId="19E26067" w14:textId="77777777" w:rsidR="00C24B1E" w:rsidRPr="0001303C" w:rsidRDefault="00C24B1E" w:rsidP="00C24B1E">
            <w:pPr>
              <w:spacing w:before="60" w:after="60" w:line="240" w:lineRule="exact"/>
              <w:rPr>
                <w:rFonts w:ascii="Calibri" w:hAnsi="Calibri" w:cs="Calibri"/>
                <w:sz w:val="20"/>
              </w:rPr>
            </w:pPr>
            <w:r w:rsidRPr="0001303C">
              <w:rPr>
                <w:rFonts w:ascii="Calibri" w:hAnsi="Calibri" w:cs="Calibri"/>
                <w:sz w:val="20"/>
              </w:rPr>
              <w:t>Influencing, Persuasion and Negotiation Skills</w:t>
            </w:r>
          </w:p>
          <w:p w14:paraId="1C99188D" w14:textId="77777777" w:rsidR="00C24B1E" w:rsidRPr="0001303C" w:rsidRDefault="00C24B1E" w:rsidP="00C24B1E">
            <w:pPr>
              <w:spacing w:before="60" w:after="60" w:line="240" w:lineRule="exact"/>
              <w:rPr>
                <w:rFonts w:ascii="Calibri" w:hAnsi="Calibri" w:cs="Calibri"/>
                <w:sz w:val="20"/>
              </w:rPr>
            </w:pPr>
            <w:r w:rsidRPr="0001303C">
              <w:rPr>
                <w:rFonts w:ascii="Calibri" w:hAnsi="Calibri" w:cs="Calibri"/>
                <w:sz w:val="20"/>
              </w:rPr>
              <w:t xml:space="preserve">Strategic Thinking </w:t>
            </w:r>
          </w:p>
        </w:tc>
        <w:tc>
          <w:tcPr>
            <w:tcW w:w="576" w:type="pct"/>
          </w:tcPr>
          <w:p w14:paraId="384F977D" w14:textId="77777777" w:rsidR="00C24B1E" w:rsidRPr="0001303C" w:rsidRDefault="00C24B1E" w:rsidP="00C24B1E">
            <w:pPr>
              <w:spacing w:before="60" w:after="60" w:line="240" w:lineRule="exact"/>
              <w:jc w:val="center"/>
              <w:rPr>
                <w:rFonts w:ascii="Calibri" w:hAnsi="Calibri" w:cs="Calibri"/>
                <w:sz w:val="20"/>
              </w:rPr>
            </w:pPr>
            <w:r w:rsidRPr="0001303C">
              <w:rPr>
                <w:rFonts w:ascii="Calibri" w:hAnsi="Calibri" w:cs="Calibri"/>
                <w:sz w:val="20"/>
              </w:rPr>
              <w:lastRenderedPageBreak/>
              <w:t>3</w:t>
            </w:r>
          </w:p>
          <w:p w14:paraId="60736E13" w14:textId="77777777" w:rsidR="00C24B1E" w:rsidRPr="0001303C" w:rsidRDefault="00C24B1E" w:rsidP="00C24B1E">
            <w:pPr>
              <w:spacing w:before="60" w:after="60" w:line="240" w:lineRule="exact"/>
              <w:jc w:val="center"/>
              <w:rPr>
                <w:rFonts w:ascii="Calibri" w:hAnsi="Calibri" w:cs="Calibri"/>
                <w:sz w:val="20"/>
              </w:rPr>
            </w:pPr>
            <w:r w:rsidRPr="0001303C">
              <w:rPr>
                <w:rFonts w:ascii="Calibri" w:hAnsi="Calibri" w:cs="Calibri"/>
                <w:sz w:val="20"/>
              </w:rPr>
              <w:t>2</w:t>
            </w:r>
          </w:p>
          <w:p w14:paraId="4752BCAC" w14:textId="77777777" w:rsidR="00C24B1E" w:rsidRPr="0001303C" w:rsidRDefault="00C24B1E" w:rsidP="00C24B1E">
            <w:pPr>
              <w:spacing w:before="60" w:after="60" w:line="240" w:lineRule="exact"/>
              <w:jc w:val="center"/>
              <w:rPr>
                <w:rFonts w:ascii="Calibri" w:hAnsi="Calibri" w:cs="Calibri"/>
                <w:sz w:val="20"/>
              </w:rPr>
            </w:pPr>
            <w:r w:rsidRPr="0001303C">
              <w:rPr>
                <w:rFonts w:ascii="Calibri" w:hAnsi="Calibri" w:cs="Calibri"/>
                <w:sz w:val="20"/>
              </w:rPr>
              <w:t>2</w:t>
            </w:r>
          </w:p>
          <w:p w14:paraId="4C1CF04B" w14:textId="77777777" w:rsidR="00C24B1E" w:rsidRPr="0001303C" w:rsidRDefault="00C24B1E" w:rsidP="00C24B1E">
            <w:pPr>
              <w:spacing w:before="60" w:after="60" w:line="240" w:lineRule="exact"/>
              <w:jc w:val="center"/>
              <w:rPr>
                <w:rFonts w:ascii="Calibri" w:hAnsi="Calibri" w:cs="Calibri"/>
                <w:sz w:val="20"/>
              </w:rPr>
            </w:pPr>
            <w:r w:rsidRPr="0001303C">
              <w:rPr>
                <w:rFonts w:ascii="Calibri" w:hAnsi="Calibri" w:cs="Calibri"/>
                <w:sz w:val="20"/>
              </w:rPr>
              <w:t>3</w:t>
            </w:r>
          </w:p>
          <w:p w14:paraId="0D3B56F9" w14:textId="77777777" w:rsidR="00C24B1E" w:rsidRPr="0001303C" w:rsidRDefault="00C24B1E" w:rsidP="00C24B1E">
            <w:pPr>
              <w:spacing w:before="60" w:after="60" w:line="240" w:lineRule="exact"/>
              <w:jc w:val="center"/>
              <w:rPr>
                <w:rFonts w:ascii="Calibri" w:hAnsi="Calibri" w:cs="Calibri"/>
                <w:sz w:val="20"/>
              </w:rPr>
            </w:pPr>
            <w:r w:rsidRPr="0001303C">
              <w:rPr>
                <w:rFonts w:ascii="Calibri" w:hAnsi="Calibri" w:cs="Calibri"/>
                <w:sz w:val="20"/>
              </w:rPr>
              <w:t>3</w:t>
            </w:r>
          </w:p>
          <w:p w14:paraId="38844D3F" w14:textId="77777777" w:rsidR="00C24B1E" w:rsidRPr="0001303C" w:rsidRDefault="00C24B1E" w:rsidP="00C24B1E">
            <w:pPr>
              <w:spacing w:before="60" w:after="60" w:line="240" w:lineRule="exact"/>
              <w:jc w:val="center"/>
              <w:rPr>
                <w:rFonts w:ascii="Calibri" w:hAnsi="Calibri" w:cs="Calibri"/>
                <w:sz w:val="20"/>
              </w:rPr>
            </w:pPr>
            <w:r w:rsidRPr="0001303C">
              <w:rPr>
                <w:rFonts w:ascii="Calibri" w:hAnsi="Calibri" w:cs="Calibri"/>
                <w:sz w:val="20"/>
              </w:rPr>
              <w:t>2</w:t>
            </w:r>
          </w:p>
          <w:p w14:paraId="46944BF8" w14:textId="77777777" w:rsidR="00C24B1E" w:rsidRPr="0001303C" w:rsidRDefault="00C24B1E" w:rsidP="00C24B1E">
            <w:pPr>
              <w:spacing w:before="60" w:after="60" w:line="240" w:lineRule="exact"/>
              <w:jc w:val="center"/>
              <w:rPr>
                <w:rFonts w:ascii="Calibri" w:hAnsi="Calibri" w:cs="Calibri"/>
                <w:sz w:val="20"/>
              </w:rPr>
            </w:pPr>
            <w:r w:rsidRPr="0001303C">
              <w:rPr>
                <w:rFonts w:ascii="Calibri" w:hAnsi="Calibri" w:cs="Calibri"/>
                <w:sz w:val="20"/>
              </w:rPr>
              <w:lastRenderedPageBreak/>
              <w:t>2</w:t>
            </w:r>
          </w:p>
          <w:p w14:paraId="42333A04" w14:textId="77777777" w:rsidR="00C24B1E" w:rsidRPr="0001303C" w:rsidRDefault="00C24B1E" w:rsidP="00C24B1E">
            <w:pPr>
              <w:spacing w:before="60" w:after="60" w:line="240" w:lineRule="exact"/>
              <w:jc w:val="center"/>
              <w:rPr>
                <w:rFonts w:ascii="Calibri" w:hAnsi="Calibri" w:cs="Calibri"/>
                <w:sz w:val="20"/>
              </w:rPr>
            </w:pPr>
            <w:r w:rsidRPr="0001303C">
              <w:rPr>
                <w:rFonts w:ascii="Calibri" w:hAnsi="Calibri" w:cs="Calibri"/>
                <w:sz w:val="20"/>
              </w:rPr>
              <w:t>3</w:t>
            </w:r>
          </w:p>
          <w:p w14:paraId="42458BE3" w14:textId="77777777" w:rsidR="00C24B1E" w:rsidRPr="0001303C" w:rsidRDefault="00C24B1E" w:rsidP="00C24B1E">
            <w:pPr>
              <w:spacing w:before="60" w:after="60" w:line="240" w:lineRule="exact"/>
              <w:jc w:val="center"/>
              <w:rPr>
                <w:rFonts w:ascii="Calibri" w:hAnsi="Calibri" w:cs="Calibri"/>
                <w:sz w:val="20"/>
              </w:rPr>
            </w:pPr>
            <w:r w:rsidRPr="0001303C">
              <w:rPr>
                <w:rFonts w:ascii="Calibri" w:hAnsi="Calibri" w:cs="Calibri"/>
                <w:sz w:val="20"/>
              </w:rPr>
              <w:t>3</w:t>
            </w:r>
          </w:p>
          <w:p w14:paraId="0114548B" w14:textId="77777777" w:rsidR="00C24B1E" w:rsidRPr="0001303C" w:rsidRDefault="00C24B1E" w:rsidP="00C24B1E">
            <w:pPr>
              <w:spacing w:before="60" w:after="60" w:line="240" w:lineRule="exact"/>
              <w:jc w:val="center"/>
              <w:rPr>
                <w:rFonts w:ascii="Calibri" w:hAnsi="Calibri" w:cs="Calibri"/>
                <w:sz w:val="20"/>
              </w:rPr>
            </w:pPr>
            <w:r w:rsidRPr="0001303C">
              <w:rPr>
                <w:rFonts w:ascii="Calibri" w:hAnsi="Calibri" w:cs="Calibri"/>
                <w:sz w:val="20"/>
              </w:rPr>
              <w:t>2</w:t>
            </w:r>
          </w:p>
          <w:p w14:paraId="03FBFA25" w14:textId="77777777" w:rsidR="00C24B1E" w:rsidRPr="0001303C" w:rsidRDefault="00C24B1E" w:rsidP="00C24B1E">
            <w:pPr>
              <w:spacing w:before="60" w:after="60" w:line="240" w:lineRule="exact"/>
              <w:jc w:val="center"/>
              <w:rPr>
                <w:rFonts w:ascii="Calibri" w:hAnsi="Calibri" w:cs="Calibri"/>
                <w:sz w:val="20"/>
              </w:rPr>
            </w:pPr>
            <w:r w:rsidRPr="0001303C">
              <w:rPr>
                <w:rFonts w:ascii="Calibri" w:hAnsi="Calibri" w:cs="Calibri"/>
                <w:sz w:val="20"/>
              </w:rPr>
              <w:t>2</w:t>
            </w:r>
          </w:p>
        </w:tc>
      </w:tr>
      <w:tr w:rsidR="00C24B1E" w:rsidRPr="0001303C" w14:paraId="4E757D76" w14:textId="77777777" w:rsidTr="002074C9">
        <w:tc>
          <w:tcPr>
            <w:tcW w:w="5000" w:type="pct"/>
            <w:gridSpan w:val="6"/>
            <w:shd w:val="clear" w:color="auto" w:fill="99CCFF"/>
          </w:tcPr>
          <w:p w14:paraId="51E161E5" w14:textId="77777777" w:rsidR="00C24B1E" w:rsidRPr="0001303C" w:rsidRDefault="00C24B1E" w:rsidP="00C24B1E">
            <w:pPr>
              <w:spacing w:before="60" w:after="60"/>
              <w:jc w:val="left"/>
              <w:rPr>
                <w:rFonts w:ascii="Calibri" w:hAnsi="Calibri" w:cs="Calibri"/>
                <w:sz w:val="20"/>
              </w:rPr>
            </w:pPr>
            <w:r w:rsidRPr="0001303C">
              <w:rPr>
                <w:rFonts w:ascii="Calibri" w:hAnsi="Calibri" w:cs="Calibri"/>
                <w:b/>
                <w:sz w:val="20"/>
              </w:rPr>
              <w:lastRenderedPageBreak/>
              <w:t>Organisational/Departmental Information &amp; Key Relationships</w:t>
            </w:r>
          </w:p>
        </w:tc>
      </w:tr>
      <w:tr w:rsidR="00C24B1E" w:rsidRPr="0001303C" w14:paraId="2C2F5E12" w14:textId="77777777" w:rsidTr="00C24B1E">
        <w:trPr>
          <w:trHeight w:val="3544"/>
        </w:trPr>
        <w:tc>
          <w:tcPr>
            <w:tcW w:w="5000" w:type="pct"/>
            <w:gridSpan w:val="6"/>
            <w:shd w:val="clear" w:color="auto" w:fill="auto"/>
          </w:tcPr>
          <w:p w14:paraId="0C5AE798" w14:textId="77777777" w:rsidR="00C24B1E" w:rsidRPr="00237302" w:rsidRDefault="00C24B1E" w:rsidP="00C24B1E">
            <w:pPr>
              <w:keepNext/>
              <w:spacing w:before="60" w:after="60"/>
              <w:outlineLvl w:val="3"/>
              <w:rPr>
                <w:rFonts w:ascii="Calibri" w:hAnsi="Calibri" w:cs="Calibri"/>
                <w:b/>
                <w:sz w:val="20"/>
              </w:rPr>
            </w:pPr>
            <w:r w:rsidRPr="00237302">
              <w:rPr>
                <w:rFonts w:ascii="Calibri" w:hAnsi="Calibri" w:cs="Calibri"/>
                <w:b/>
                <w:sz w:val="20"/>
              </w:rPr>
              <w:t>All staff are expected to:</w:t>
            </w:r>
          </w:p>
          <w:p w14:paraId="16736FE3" w14:textId="77777777" w:rsidR="00C24B1E" w:rsidRPr="00237302" w:rsidRDefault="00C24B1E" w:rsidP="00C24B1E">
            <w:pPr>
              <w:keepNext/>
              <w:tabs>
                <w:tab w:val="left" w:pos="0"/>
              </w:tabs>
              <w:spacing w:before="60" w:after="60"/>
              <w:jc w:val="left"/>
              <w:outlineLvl w:val="2"/>
              <w:rPr>
                <w:rFonts w:ascii="Calibri" w:hAnsi="Calibri" w:cs="Calibri"/>
                <w:sz w:val="20"/>
              </w:rPr>
            </w:pPr>
            <w:r w:rsidRPr="00237302">
              <w:rPr>
                <w:rFonts w:ascii="Calibri" w:hAnsi="Calibri" w:cs="Calibri"/>
                <w:sz w:val="20"/>
              </w:rPr>
              <w:t>Positively support equality of opportunity and equity of treatment to colleagues and students in accordance with the Surrey Sports Park Equal Opportunities Policy.</w:t>
            </w:r>
            <w:r w:rsidRPr="00237302">
              <w:rPr>
                <w:rFonts w:ascii="Calibri" w:hAnsi="Calibri" w:cs="Calibri"/>
                <w:sz w:val="20"/>
              </w:rPr>
              <w:br/>
            </w:r>
            <w:r w:rsidRPr="00237302">
              <w:rPr>
                <w:rFonts w:ascii="Calibri" w:hAnsi="Calibri" w:cs="Calibri"/>
                <w:sz w:val="20"/>
              </w:rPr>
              <w:br/>
              <w:t>Help maintain a safe working environment by:</w:t>
            </w:r>
          </w:p>
          <w:p w14:paraId="65981DBF" w14:textId="77777777" w:rsidR="00C24B1E" w:rsidRPr="00237302" w:rsidRDefault="00C24B1E" w:rsidP="00C24B1E">
            <w:pPr>
              <w:keepNext/>
              <w:numPr>
                <w:ilvl w:val="0"/>
                <w:numId w:val="35"/>
              </w:numPr>
              <w:tabs>
                <w:tab w:val="left" w:pos="0"/>
              </w:tabs>
              <w:spacing w:before="60" w:after="60"/>
              <w:ind w:left="357" w:hanging="357"/>
              <w:outlineLvl w:val="2"/>
              <w:rPr>
                <w:rFonts w:ascii="Calibri" w:hAnsi="Calibri" w:cs="Calibri"/>
                <w:sz w:val="20"/>
              </w:rPr>
            </w:pPr>
            <w:r w:rsidRPr="00237302">
              <w:rPr>
                <w:rFonts w:ascii="Calibri" w:hAnsi="Calibri" w:cs="Calibri"/>
                <w:sz w:val="20"/>
              </w:rPr>
              <w:t>Attending training in Health and Safety requirements as necessary, both on appointment and as changes in duties and techniques demand.</w:t>
            </w:r>
            <w:r w:rsidR="00C60B51">
              <w:rPr>
                <w:rFonts w:ascii="Calibri" w:hAnsi="Calibri" w:cs="Calibri"/>
                <w:sz w:val="20"/>
              </w:rPr>
              <w:t xml:space="preserve"> </w:t>
            </w:r>
          </w:p>
          <w:p w14:paraId="17BA10C4" w14:textId="77777777" w:rsidR="00C24B1E" w:rsidRPr="00237302" w:rsidRDefault="00C24B1E" w:rsidP="00C24B1E">
            <w:pPr>
              <w:keepNext/>
              <w:numPr>
                <w:ilvl w:val="0"/>
                <w:numId w:val="35"/>
              </w:numPr>
              <w:tabs>
                <w:tab w:val="left" w:pos="0"/>
              </w:tabs>
              <w:spacing w:before="60" w:after="60"/>
              <w:ind w:left="357" w:hanging="357"/>
              <w:outlineLvl w:val="2"/>
              <w:rPr>
                <w:rFonts w:ascii="Calibri" w:hAnsi="Calibri" w:cs="Calibri"/>
                <w:sz w:val="20"/>
              </w:rPr>
            </w:pPr>
            <w:r w:rsidRPr="00237302">
              <w:rPr>
                <w:rFonts w:ascii="Calibri" w:hAnsi="Calibri" w:cs="Calibri"/>
                <w:sz w:val="20"/>
              </w:rPr>
              <w:t>Following local codes of safe working practices and the Surrey Sports Park Health and Safety Policy.</w:t>
            </w:r>
          </w:p>
          <w:p w14:paraId="5821E3A7" w14:textId="77777777" w:rsidR="00C24B1E" w:rsidRPr="00237302" w:rsidRDefault="00C24B1E" w:rsidP="00C24B1E">
            <w:pPr>
              <w:keepNext/>
              <w:numPr>
                <w:ilvl w:val="0"/>
                <w:numId w:val="35"/>
              </w:numPr>
              <w:tabs>
                <w:tab w:val="left" w:pos="0"/>
              </w:tabs>
              <w:spacing w:before="60" w:after="60"/>
              <w:ind w:left="357" w:hanging="357"/>
              <w:outlineLvl w:val="2"/>
              <w:rPr>
                <w:rFonts w:ascii="Calibri" w:hAnsi="Calibri" w:cs="Calibri"/>
                <w:sz w:val="20"/>
              </w:rPr>
            </w:pPr>
            <w:r w:rsidRPr="00237302">
              <w:rPr>
                <w:rFonts w:ascii="Calibri" w:hAnsi="Calibri" w:cs="Calibri"/>
                <w:iCs/>
                <w:sz w:val="20"/>
                <w:lang w:eastAsia="en-GB"/>
              </w:rPr>
              <w:t>Excellent environmental performance is a strategic objective for the Surrey Sports Park. All staff are encouraged to work to achieve the aims of our Environmental Policy and promote awareness to colleagues and students.</w:t>
            </w:r>
            <w:r w:rsidRPr="00237302">
              <w:rPr>
                <w:rFonts w:ascii="Calibri" w:hAnsi="Calibri" w:cs="Calibri"/>
                <w:sz w:val="20"/>
                <w:lang w:eastAsia="en-GB"/>
              </w:rPr>
              <w:t xml:space="preserve"> </w:t>
            </w:r>
          </w:p>
          <w:p w14:paraId="27275D34" w14:textId="77777777" w:rsidR="00C24B1E" w:rsidRPr="00C24B1E" w:rsidRDefault="00C24B1E" w:rsidP="00C24B1E">
            <w:pPr>
              <w:spacing w:before="60" w:after="60"/>
              <w:jc w:val="left"/>
              <w:rPr>
                <w:rFonts w:ascii="Calibri" w:hAnsi="Calibri" w:cs="Calibri"/>
                <w:bCs/>
                <w:sz w:val="20"/>
                <w:lang w:val="en-US"/>
              </w:rPr>
            </w:pPr>
            <w:r w:rsidRPr="00237302">
              <w:rPr>
                <w:rFonts w:ascii="Calibri" w:hAnsi="Calibri" w:cs="Calibri"/>
                <w:sz w:val="20"/>
              </w:rPr>
              <w:t>Undertake such other duties within the scope of the post as may be requested by your Manager.</w:t>
            </w:r>
            <w:r w:rsidRPr="00237302">
              <w:rPr>
                <w:rFonts w:ascii="Calibri" w:hAnsi="Calibri" w:cs="Calibri"/>
                <w:bCs/>
                <w:sz w:val="20"/>
                <w:lang w:val="en-US"/>
              </w:rPr>
              <w:t xml:space="preserve"> </w:t>
            </w:r>
          </w:p>
        </w:tc>
      </w:tr>
      <w:tr w:rsidR="00C24B1E" w:rsidRPr="0001303C" w14:paraId="44A7FDE0" w14:textId="77777777" w:rsidTr="002074C9">
        <w:tc>
          <w:tcPr>
            <w:tcW w:w="5000" w:type="pct"/>
            <w:gridSpan w:val="6"/>
            <w:shd w:val="clear" w:color="auto" w:fill="99CCFF"/>
          </w:tcPr>
          <w:p w14:paraId="3038ABA3" w14:textId="77777777" w:rsidR="00C24B1E" w:rsidRPr="0001303C" w:rsidRDefault="00C24B1E" w:rsidP="00C24B1E">
            <w:pPr>
              <w:spacing w:before="60" w:after="60" w:line="240" w:lineRule="exact"/>
              <w:rPr>
                <w:rFonts w:ascii="Calibri" w:hAnsi="Calibri" w:cs="Calibri"/>
                <w:b/>
                <w:sz w:val="20"/>
              </w:rPr>
            </w:pPr>
            <w:r w:rsidRPr="0001303C">
              <w:rPr>
                <w:rFonts w:ascii="Calibri" w:hAnsi="Calibri" w:cs="Calibri"/>
                <w:b/>
                <w:sz w:val="20"/>
              </w:rPr>
              <w:br w:type="page"/>
              <w:t>Key Responsibilities</w:t>
            </w:r>
          </w:p>
          <w:p w14:paraId="091D508E" w14:textId="77777777" w:rsidR="00C24B1E" w:rsidRPr="0001303C" w:rsidRDefault="00C24B1E" w:rsidP="00C24B1E">
            <w:pPr>
              <w:spacing w:before="60" w:after="60"/>
              <w:jc w:val="left"/>
              <w:rPr>
                <w:rFonts w:ascii="Calibri" w:hAnsi="Calibri" w:cs="Calibri"/>
                <w:b/>
                <w:sz w:val="20"/>
              </w:rPr>
            </w:pPr>
            <w:r w:rsidRPr="0001303C">
              <w:rPr>
                <w:rFonts w:ascii="Calibri" w:hAnsi="Calibri" w:cs="Calibri"/>
                <w:sz w:val="20"/>
                <w:lang w:eastAsia="en-GB"/>
              </w:rPr>
              <w:t>This</w:t>
            </w:r>
            <w:r w:rsidRPr="0001303C">
              <w:rPr>
                <w:rFonts w:ascii="Calibri" w:hAnsi="Calibri" w:cs="Calibri"/>
                <w:bCs/>
                <w:iCs/>
                <w:sz w:val="20"/>
                <w:lang w:eastAsia="en-GB"/>
              </w:rPr>
              <w:t xml:space="preserve"> document is not designed to be a list of all tasks undertaken but an outline record of the main responsibilities </w:t>
            </w:r>
            <w:r w:rsidRPr="0001303C">
              <w:rPr>
                <w:rFonts w:ascii="Calibri" w:hAnsi="Calibri" w:cs="Calibri"/>
                <w:sz w:val="20"/>
                <w:lang w:eastAsia="en-GB"/>
              </w:rPr>
              <w:t>and should be read in conjunction with the accompanying Job Purpose.</w:t>
            </w:r>
          </w:p>
        </w:tc>
      </w:tr>
      <w:tr w:rsidR="00C24B1E" w:rsidRPr="0001303C" w14:paraId="77C55F0E" w14:textId="77777777" w:rsidTr="00FA7BEE">
        <w:tc>
          <w:tcPr>
            <w:tcW w:w="5000" w:type="pct"/>
            <w:gridSpan w:val="6"/>
            <w:shd w:val="clear" w:color="auto" w:fill="auto"/>
          </w:tcPr>
          <w:p w14:paraId="7BC34D3E" w14:textId="77777777" w:rsidR="00C24B1E" w:rsidRDefault="00B54DEB" w:rsidP="00C24B1E">
            <w:pPr>
              <w:widowControl w:val="0"/>
              <w:numPr>
                <w:ilvl w:val="0"/>
                <w:numId w:val="34"/>
              </w:numPr>
              <w:autoSpaceDE w:val="0"/>
              <w:autoSpaceDN w:val="0"/>
              <w:adjustRightInd w:val="0"/>
              <w:spacing w:after="120"/>
              <w:jc w:val="left"/>
              <w:rPr>
                <w:rFonts w:ascii="Calibri" w:hAnsi="Calibri" w:cs="Calibri"/>
                <w:sz w:val="20"/>
                <w:lang w:val="en-US"/>
              </w:rPr>
            </w:pPr>
            <w:r>
              <w:rPr>
                <w:rFonts w:ascii="Calibri" w:hAnsi="Calibri" w:cs="Calibri"/>
                <w:sz w:val="20"/>
                <w:lang w:val="en-US"/>
              </w:rPr>
              <w:t xml:space="preserve">Ensure all aspects of </w:t>
            </w:r>
            <w:r w:rsidR="00C60B51">
              <w:rPr>
                <w:rFonts w:ascii="Calibri" w:hAnsi="Calibri" w:cs="Calibri"/>
                <w:sz w:val="20"/>
                <w:lang w:val="en-US"/>
              </w:rPr>
              <w:t>medical</w:t>
            </w:r>
            <w:r>
              <w:rPr>
                <w:rFonts w:ascii="Calibri" w:hAnsi="Calibri" w:cs="Calibri"/>
                <w:sz w:val="20"/>
                <w:lang w:val="en-US"/>
              </w:rPr>
              <w:t xml:space="preserve"> care are monitored including prehab, rehab, fitness assessments and treatment</w:t>
            </w:r>
            <w:r w:rsidR="00DC51FA">
              <w:rPr>
                <w:rFonts w:ascii="Calibri" w:hAnsi="Calibri" w:cs="Calibri"/>
                <w:sz w:val="20"/>
                <w:lang w:val="en-US"/>
              </w:rPr>
              <w:t>.</w:t>
            </w:r>
          </w:p>
          <w:p w14:paraId="0E773FAF" w14:textId="77777777" w:rsidR="00B54DEB" w:rsidRDefault="00B54DEB" w:rsidP="00C24B1E">
            <w:pPr>
              <w:widowControl w:val="0"/>
              <w:numPr>
                <w:ilvl w:val="0"/>
                <w:numId w:val="34"/>
              </w:numPr>
              <w:autoSpaceDE w:val="0"/>
              <w:autoSpaceDN w:val="0"/>
              <w:adjustRightInd w:val="0"/>
              <w:spacing w:after="120"/>
              <w:jc w:val="left"/>
              <w:rPr>
                <w:rFonts w:ascii="Calibri" w:hAnsi="Calibri" w:cs="Calibri"/>
                <w:sz w:val="20"/>
                <w:lang w:val="en-US"/>
              </w:rPr>
            </w:pPr>
            <w:r>
              <w:rPr>
                <w:rFonts w:ascii="Calibri" w:hAnsi="Calibri" w:cs="Calibri"/>
                <w:sz w:val="20"/>
                <w:lang w:val="en-US"/>
              </w:rPr>
              <w:t>Assess</w:t>
            </w:r>
            <w:r w:rsidR="00DC51FA">
              <w:rPr>
                <w:rFonts w:ascii="Calibri" w:hAnsi="Calibri" w:cs="Calibri"/>
                <w:sz w:val="20"/>
                <w:lang w:val="en-US"/>
              </w:rPr>
              <w:t>,</w:t>
            </w:r>
            <w:r>
              <w:rPr>
                <w:rFonts w:ascii="Calibri" w:hAnsi="Calibri" w:cs="Calibri"/>
                <w:sz w:val="20"/>
                <w:lang w:val="en-US"/>
              </w:rPr>
              <w:t xml:space="preserve"> </w:t>
            </w:r>
            <w:r w:rsidR="00DC51FA">
              <w:rPr>
                <w:rFonts w:ascii="Calibri" w:hAnsi="Calibri" w:cs="Calibri"/>
                <w:sz w:val="20"/>
                <w:lang w:val="en-US"/>
              </w:rPr>
              <w:t>analyze</w:t>
            </w:r>
            <w:r>
              <w:rPr>
                <w:rFonts w:ascii="Calibri" w:hAnsi="Calibri" w:cs="Calibri"/>
                <w:sz w:val="20"/>
                <w:lang w:val="en-US"/>
              </w:rPr>
              <w:t xml:space="preserve"> and provide a clinical diagnosis for injured players to determine their</w:t>
            </w:r>
            <w:r w:rsidR="00637D04">
              <w:rPr>
                <w:rFonts w:ascii="Calibri" w:hAnsi="Calibri" w:cs="Calibri"/>
                <w:sz w:val="20"/>
                <w:lang w:val="en-US"/>
              </w:rPr>
              <w:t xml:space="preserve"> need for physiotherapy intervention</w:t>
            </w:r>
            <w:r w:rsidR="00DC51FA">
              <w:rPr>
                <w:rFonts w:ascii="Calibri" w:hAnsi="Calibri" w:cs="Calibri"/>
                <w:sz w:val="20"/>
                <w:lang w:val="en-US"/>
              </w:rPr>
              <w:t>.</w:t>
            </w:r>
          </w:p>
          <w:p w14:paraId="0FD2CF4E" w14:textId="77777777" w:rsidR="00DC51FA" w:rsidRPr="00231B3E" w:rsidRDefault="00DC51FA" w:rsidP="00C24B1E">
            <w:pPr>
              <w:widowControl w:val="0"/>
              <w:numPr>
                <w:ilvl w:val="0"/>
                <w:numId w:val="34"/>
              </w:numPr>
              <w:autoSpaceDE w:val="0"/>
              <w:autoSpaceDN w:val="0"/>
              <w:adjustRightInd w:val="0"/>
              <w:spacing w:after="120"/>
              <w:jc w:val="left"/>
              <w:rPr>
                <w:rFonts w:ascii="Calibri" w:hAnsi="Calibri" w:cs="Calibri"/>
                <w:sz w:val="20"/>
                <w:lang w:val="en-US"/>
              </w:rPr>
            </w:pPr>
            <w:r>
              <w:rPr>
                <w:rFonts w:ascii="Calibri" w:hAnsi="Calibri" w:cs="Calibri"/>
                <w:sz w:val="20"/>
                <w:lang w:val="en-US"/>
              </w:rPr>
              <w:t xml:space="preserve">Manage caseload of players effectively and efficiently, including producing weekly reports of player injury status. </w:t>
            </w:r>
          </w:p>
          <w:p w14:paraId="256795B1" w14:textId="77777777" w:rsidR="00C24B1E" w:rsidRDefault="00637D04" w:rsidP="00C24B1E">
            <w:pPr>
              <w:widowControl w:val="0"/>
              <w:numPr>
                <w:ilvl w:val="0"/>
                <w:numId w:val="34"/>
              </w:numPr>
              <w:autoSpaceDE w:val="0"/>
              <w:autoSpaceDN w:val="0"/>
              <w:adjustRightInd w:val="0"/>
              <w:spacing w:after="120"/>
              <w:jc w:val="left"/>
              <w:rPr>
                <w:rFonts w:ascii="Calibri" w:hAnsi="Calibri" w:cs="Calibri"/>
                <w:sz w:val="20"/>
                <w:lang w:val="en-US"/>
              </w:rPr>
            </w:pPr>
            <w:r>
              <w:rPr>
                <w:rFonts w:ascii="Calibri" w:hAnsi="Calibri" w:cs="Calibri"/>
                <w:sz w:val="20"/>
                <w:lang w:val="en-US"/>
              </w:rPr>
              <w:t xml:space="preserve">Develop, implement and maintain appropriate clinical guidelines ensuring clinical effectiveness to optimize </w:t>
            </w:r>
            <w:r w:rsidR="00C60B51">
              <w:rPr>
                <w:rFonts w:ascii="Calibri" w:hAnsi="Calibri" w:cs="Calibri"/>
                <w:sz w:val="20"/>
                <w:lang w:val="en-US"/>
              </w:rPr>
              <w:t xml:space="preserve">athlete performance. </w:t>
            </w:r>
          </w:p>
          <w:p w14:paraId="11E65D2D" w14:textId="77777777" w:rsidR="00C24B1E" w:rsidRDefault="00C60B51" w:rsidP="00C24B1E">
            <w:pPr>
              <w:widowControl w:val="0"/>
              <w:numPr>
                <w:ilvl w:val="0"/>
                <w:numId w:val="34"/>
              </w:numPr>
              <w:autoSpaceDE w:val="0"/>
              <w:autoSpaceDN w:val="0"/>
              <w:adjustRightInd w:val="0"/>
              <w:spacing w:after="120"/>
              <w:jc w:val="left"/>
              <w:rPr>
                <w:rFonts w:ascii="Calibri" w:hAnsi="Calibri" w:cs="Calibri"/>
                <w:sz w:val="20"/>
                <w:lang w:val="en-US"/>
              </w:rPr>
            </w:pPr>
            <w:r>
              <w:rPr>
                <w:rFonts w:ascii="Calibri" w:hAnsi="Calibri" w:cs="Calibri"/>
                <w:sz w:val="20"/>
                <w:lang w:val="en-US"/>
              </w:rPr>
              <w:t>Provide medical support for rugby</w:t>
            </w:r>
            <w:r w:rsidR="001E2960">
              <w:rPr>
                <w:rFonts w:ascii="Calibri" w:hAnsi="Calibri" w:cs="Calibri"/>
                <w:sz w:val="20"/>
                <w:lang w:val="en-US"/>
              </w:rPr>
              <w:t>’s</w:t>
            </w:r>
            <w:r>
              <w:rPr>
                <w:rFonts w:ascii="Calibri" w:hAnsi="Calibri" w:cs="Calibri"/>
                <w:sz w:val="20"/>
                <w:lang w:val="en-US"/>
              </w:rPr>
              <w:t xml:space="preserve"> weekly training </w:t>
            </w:r>
            <w:r w:rsidR="001E2960">
              <w:rPr>
                <w:rFonts w:ascii="Calibri" w:hAnsi="Calibri" w:cs="Calibri"/>
                <w:sz w:val="20"/>
                <w:lang w:val="en-US"/>
              </w:rPr>
              <w:t xml:space="preserve">sessions </w:t>
            </w:r>
            <w:r>
              <w:rPr>
                <w:rFonts w:ascii="Calibri" w:hAnsi="Calibri" w:cs="Calibri"/>
                <w:sz w:val="20"/>
                <w:lang w:val="en-US"/>
              </w:rPr>
              <w:t xml:space="preserve">on and off the field. </w:t>
            </w:r>
            <w:r w:rsidR="00637D04">
              <w:rPr>
                <w:rFonts w:ascii="Calibri" w:hAnsi="Calibri" w:cs="Calibri"/>
                <w:sz w:val="20"/>
                <w:lang w:val="en-US"/>
              </w:rPr>
              <w:t xml:space="preserve">Provide pre-game and </w:t>
            </w:r>
            <w:r>
              <w:rPr>
                <w:rFonts w:ascii="Calibri" w:hAnsi="Calibri" w:cs="Calibri"/>
                <w:sz w:val="20"/>
                <w:lang w:val="en-US"/>
              </w:rPr>
              <w:t>in game</w:t>
            </w:r>
            <w:r w:rsidR="00637D04">
              <w:rPr>
                <w:rFonts w:ascii="Calibri" w:hAnsi="Calibri" w:cs="Calibri"/>
                <w:sz w:val="20"/>
                <w:lang w:val="en-US"/>
              </w:rPr>
              <w:t xml:space="preserve"> medical support services </w:t>
            </w:r>
            <w:r>
              <w:rPr>
                <w:rFonts w:ascii="Calibri" w:hAnsi="Calibri" w:cs="Calibri"/>
                <w:sz w:val="20"/>
                <w:lang w:val="en-US"/>
              </w:rPr>
              <w:t xml:space="preserve">at all home rugby first team games. </w:t>
            </w:r>
          </w:p>
          <w:p w14:paraId="4D9151D3" w14:textId="77777777" w:rsidR="00C60B51" w:rsidRPr="00C60B51" w:rsidRDefault="00C60B51" w:rsidP="00C60B51">
            <w:pPr>
              <w:widowControl w:val="0"/>
              <w:numPr>
                <w:ilvl w:val="0"/>
                <w:numId w:val="34"/>
              </w:numPr>
              <w:autoSpaceDE w:val="0"/>
              <w:autoSpaceDN w:val="0"/>
              <w:adjustRightInd w:val="0"/>
              <w:spacing w:after="120"/>
              <w:jc w:val="left"/>
              <w:rPr>
                <w:rFonts w:ascii="Calibri" w:hAnsi="Calibri" w:cs="Calibri"/>
                <w:sz w:val="20"/>
                <w:lang w:val="en-US"/>
              </w:rPr>
            </w:pPr>
            <w:r>
              <w:rPr>
                <w:rFonts w:ascii="Calibri" w:hAnsi="Calibri" w:cs="Calibri"/>
                <w:sz w:val="20"/>
                <w:lang w:val="en-US"/>
              </w:rPr>
              <w:t xml:space="preserve">Support and provide medical mentorship for the emerging students across the rugby programme. </w:t>
            </w:r>
          </w:p>
          <w:p w14:paraId="5AFCFA9F" w14:textId="77777777" w:rsidR="00C60B51" w:rsidRDefault="00C60B51" w:rsidP="00C24B1E">
            <w:pPr>
              <w:widowControl w:val="0"/>
              <w:numPr>
                <w:ilvl w:val="0"/>
                <w:numId w:val="34"/>
              </w:numPr>
              <w:autoSpaceDE w:val="0"/>
              <w:autoSpaceDN w:val="0"/>
              <w:adjustRightInd w:val="0"/>
              <w:spacing w:after="120"/>
              <w:jc w:val="left"/>
              <w:rPr>
                <w:rFonts w:ascii="Calibri" w:hAnsi="Calibri" w:cs="Calibri"/>
                <w:sz w:val="20"/>
                <w:lang w:val="en-US"/>
              </w:rPr>
            </w:pPr>
            <w:r w:rsidRPr="001E2960">
              <w:rPr>
                <w:rFonts w:ascii="Calibri" w:hAnsi="Calibri" w:cs="Calibri"/>
                <w:sz w:val="20"/>
                <w:lang w:val="en-US"/>
              </w:rPr>
              <w:t xml:space="preserve">Ensure that BUCS Wednesday and weekend fixtures are suitably staffed </w:t>
            </w:r>
            <w:r w:rsidR="001E2960">
              <w:rPr>
                <w:rFonts w:ascii="Calibri" w:hAnsi="Calibri" w:cs="Calibri"/>
                <w:sz w:val="20"/>
                <w:lang w:val="en-US"/>
              </w:rPr>
              <w:t xml:space="preserve">with appropriate levels of medical support. </w:t>
            </w:r>
          </w:p>
          <w:p w14:paraId="36277FFA" w14:textId="0499EFEC" w:rsidR="001E2960" w:rsidRPr="001E2960" w:rsidRDefault="001E2960" w:rsidP="00C24B1E">
            <w:pPr>
              <w:widowControl w:val="0"/>
              <w:numPr>
                <w:ilvl w:val="0"/>
                <w:numId w:val="34"/>
              </w:numPr>
              <w:autoSpaceDE w:val="0"/>
              <w:autoSpaceDN w:val="0"/>
              <w:adjustRightInd w:val="0"/>
              <w:spacing w:after="120"/>
              <w:jc w:val="left"/>
              <w:rPr>
                <w:rFonts w:ascii="Calibri" w:hAnsi="Calibri" w:cs="Calibri"/>
                <w:sz w:val="20"/>
                <w:lang w:val="en-US"/>
              </w:rPr>
            </w:pPr>
            <w:r>
              <w:rPr>
                <w:rFonts w:ascii="Calibri" w:hAnsi="Calibri" w:cs="Calibri"/>
                <w:sz w:val="20"/>
                <w:lang w:val="en-US"/>
              </w:rPr>
              <w:t xml:space="preserve">Coordinate the weekly Team Surrey Clinic for high performance teams and athletes across the student programme. </w:t>
            </w:r>
            <w:r w:rsidR="00B10D68">
              <w:rPr>
                <w:rFonts w:ascii="Calibri" w:hAnsi="Calibri" w:cs="Calibri"/>
                <w:sz w:val="20"/>
                <w:lang w:val="en-US"/>
              </w:rPr>
              <w:t xml:space="preserve">As well as </w:t>
            </w:r>
            <w:r w:rsidR="001F38B7">
              <w:rPr>
                <w:rFonts w:ascii="Calibri" w:hAnsi="Calibri" w:cs="Calibri"/>
                <w:sz w:val="20"/>
                <w:lang w:val="en-US"/>
              </w:rPr>
              <w:t xml:space="preserve">TASS athletes who are external athletes </w:t>
            </w:r>
            <w:r w:rsidR="004131AA">
              <w:rPr>
                <w:rFonts w:ascii="Calibri" w:hAnsi="Calibri" w:cs="Calibri"/>
                <w:sz w:val="20"/>
                <w:lang w:val="en-US"/>
              </w:rPr>
              <w:t xml:space="preserve">on an NGB pathway. </w:t>
            </w:r>
            <w:r w:rsidR="001F38B7">
              <w:rPr>
                <w:rFonts w:ascii="Calibri" w:hAnsi="Calibri" w:cs="Calibri"/>
                <w:sz w:val="20"/>
                <w:lang w:val="en-US"/>
              </w:rPr>
              <w:t xml:space="preserve"> </w:t>
            </w:r>
          </w:p>
          <w:p w14:paraId="246567F9" w14:textId="77777777" w:rsidR="00637D04" w:rsidRDefault="00637D04" w:rsidP="00C24B1E">
            <w:pPr>
              <w:widowControl w:val="0"/>
              <w:numPr>
                <w:ilvl w:val="0"/>
                <w:numId w:val="34"/>
              </w:numPr>
              <w:autoSpaceDE w:val="0"/>
              <w:autoSpaceDN w:val="0"/>
              <w:adjustRightInd w:val="0"/>
              <w:spacing w:after="120"/>
              <w:jc w:val="left"/>
              <w:rPr>
                <w:rFonts w:ascii="Calibri" w:hAnsi="Calibri" w:cs="Calibri"/>
                <w:sz w:val="20"/>
                <w:lang w:val="en-US"/>
              </w:rPr>
            </w:pPr>
            <w:r>
              <w:rPr>
                <w:rFonts w:ascii="Calibri" w:hAnsi="Calibri" w:cs="Calibri"/>
                <w:sz w:val="20"/>
                <w:lang w:val="en-US"/>
              </w:rPr>
              <w:t xml:space="preserve">Ensure minimum medical standards are met for compliance and </w:t>
            </w:r>
            <w:r w:rsidR="00C60B51">
              <w:rPr>
                <w:rFonts w:ascii="Calibri" w:hAnsi="Calibri" w:cs="Calibri"/>
                <w:sz w:val="20"/>
                <w:lang w:val="en-US"/>
              </w:rPr>
              <w:t>regular</w:t>
            </w:r>
            <w:r w:rsidR="00DC51FA">
              <w:rPr>
                <w:rFonts w:ascii="Calibri" w:hAnsi="Calibri" w:cs="Calibri"/>
                <w:sz w:val="20"/>
                <w:lang w:val="en-US"/>
              </w:rPr>
              <w:t xml:space="preserve"> </w:t>
            </w:r>
            <w:r>
              <w:rPr>
                <w:rFonts w:ascii="Calibri" w:hAnsi="Calibri" w:cs="Calibri"/>
                <w:sz w:val="20"/>
                <w:lang w:val="en-US"/>
              </w:rPr>
              <w:t>evaluation</w:t>
            </w:r>
            <w:r w:rsidR="00DC51FA">
              <w:rPr>
                <w:rFonts w:ascii="Calibri" w:hAnsi="Calibri" w:cs="Calibri"/>
                <w:sz w:val="20"/>
                <w:lang w:val="en-US"/>
              </w:rPr>
              <w:t>.</w:t>
            </w:r>
          </w:p>
          <w:p w14:paraId="6152803D" w14:textId="77777777" w:rsidR="00637D04" w:rsidRDefault="00637D04" w:rsidP="00C24B1E">
            <w:pPr>
              <w:widowControl w:val="0"/>
              <w:numPr>
                <w:ilvl w:val="0"/>
                <w:numId w:val="34"/>
              </w:numPr>
              <w:autoSpaceDE w:val="0"/>
              <w:autoSpaceDN w:val="0"/>
              <w:adjustRightInd w:val="0"/>
              <w:spacing w:after="120"/>
              <w:jc w:val="left"/>
              <w:rPr>
                <w:rFonts w:ascii="Calibri" w:hAnsi="Calibri" w:cs="Calibri"/>
                <w:sz w:val="20"/>
                <w:lang w:val="en-US"/>
              </w:rPr>
            </w:pPr>
            <w:r>
              <w:rPr>
                <w:rFonts w:ascii="Calibri" w:hAnsi="Calibri" w:cs="Calibri"/>
                <w:sz w:val="20"/>
                <w:lang w:val="en-US"/>
              </w:rPr>
              <w:t xml:space="preserve">Lead the recruitment of medical staff and an effective student </w:t>
            </w:r>
            <w:r w:rsidR="00C60B51">
              <w:rPr>
                <w:rFonts w:ascii="Calibri" w:hAnsi="Calibri" w:cs="Calibri"/>
                <w:sz w:val="20"/>
                <w:lang w:val="en-US"/>
              </w:rPr>
              <w:t>intern</w:t>
            </w:r>
            <w:r>
              <w:rPr>
                <w:rFonts w:ascii="Calibri" w:hAnsi="Calibri" w:cs="Calibri"/>
                <w:sz w:val="20"/>
                <w:lang w:val="en-US"/>
              </w:rPr>
              <w:t xml:space="preserve"> programme, including supervising the clinical training of undergraduate and post-graduate physiotherapy students. </w:t>
            </w:r>
          </w:p>
          <w:p w14:paraId="350E9A9F" w14:textId="77777777" w:rsidR="00637D04" w:rsidRDefault="00637D04" w:rsidP="00C24B1E">
            <w:pPr>
              <w:widowControl w:val="0"/>
              <w:numPr>
                <w:ilvl w:val="0"/>
                <w:numId w:val="34"/>
              </w:numPr>
              <w:autoSpaceDE w:val="0"/>
              <w:autoSpaceDN w:val="0"/>
              <w:adjustRightInd w:val="0"/>
              <w:spacing w:after="120"/>
              <w:jc w:val="left"/>
              <w:rPr>
                <w:rFonts w:ascii="Calibri" w:hAnsi="Calibri" w:cs="Calibri"/>
                <w:sz w:val="20"/>
                <w:lang w:val="en-US"/>
              </w:rPr>
            </w:pPr>
            <w:r>
              <w:rPr>
                <w:rFonts w:ascii="Calibri" w:hAnsi="Calibri" w:cs="Calibri"/>
                <w:sz w:val="20"/>
                <w:lang w:val="en-US"/>
              </w:rPr>
              <w:t xml:space="preserve">Demonstrate continuous professional development of clinical knowledge and skills to ensure delivery of evidence-based, industry leading care. </w:t>
            </w:r>
          </w:p>
          <w:p w14:paraId="0C4EA646" w14:textId="77777777" w:rsidR="00C24B1E" w:rsidRPr="00DC51FA" w:rsidRDefault="00DC51FA" w:rsidP="0096703A">
            <w:pPr>
              <w:widowControl w:val="0"/>
              <w:numPr>
                <w:ilvl w:val="0"/>
                <w:numId w:val="34"/>
              </w:numPr>
              <w:autoSpaceDE w:val="0"/>
              <w:autoSpaceDN w:val="0"/>
              <w:adjustRightInd w:val="0"/>
              <w:spacing w:after="120"/>
              <w:jc w:val="left"/>
              <w:rPr>
                <w:rFonts w:ascii="Calibri" w:hAnsi="Calibri" w:cs="Calibri"/>
                <w:sz w:val="20"/>
                <w:lang w:val="en-US"/>
              </w:rPr>
            </w:pPr>
            <w:r w:rsidRPr="00DC51FA">
              <w:rPr>
                <w:rFonts w:ascii="Calibri" w:hAnsi="Calibri" w:cs="Calibri"/>
                <w:sz w:val="20"/>
                <w:lang w:val="en-US"/>
              </w:rPr>
              <w:t xml:space="preserve">Communicate with the Head Coach, Assistant Coaches and </w:t>
            </w:r>
            <w:r w:rsidR="001E2960">
              <w:rPr>
                <w:rFonts w:ascii="Calibri" w:hAnsi="Calibri" w:cs="Calibri"/>
                <w:sz w:val="20"/>
                <w:lang w:val="en-US"/>
              </w:rPr>
              <w:t>Multi-Disciplinary teams across Team Surrey</w:t>
            </w:r>
            <w:r w:rsidRPr="00DC51FA">
              <w:rPr>
                <w:rFonts w:ascii="Calibri" w:hAnsi="Calibri" w:cs="Calibri"/>
                <w:sz w:val="20"/>
                <w:lang w:val="en-US"/>
              </w:rPr>
              <w:t xml:space="preserve"> with regards to injury and fitness status</w:t>
            </w:r>
            <w:r w:rsidR="001E2960">
              <w:rPr>
                <w:rFonts w:ascii="Calibri" w:hAnsi="Calibri" w:cs="Calibri"/>
                <w:sz w:val="20"/>
                <w:lang w:val="en-US"/>
              </w:rPr>
              <w:t xml:space="preserve">. </w:t>
            </w:r>
          </w:p>
          <w:p w14:paraId="404D7D1C" w14:textId="77777777" w:rsidR="00C24B1E" w:rsidRPr="0001303C" w:rsidRDefault="00C24B1E" w:rsidP="00C24B1E">
            <w:pPr>
              <w:spacing w:before="60" w:after="60"/>
              <w:jc w:val="left"/>
              <w:rPr>
                <w:rFonts w:ascii="Calibri" w:hAnsi="Calibri" w:cs="Calibri"/>
                <w:b/>
                <w:sz w:val="20"/>
              </w:rPr>
            </w:pPr>
            <w:r w:rsidRPr="0001303C">
              <w:rPr>
                <w:rFonts w:ascii="Calibri" w:hAnsi="Calibri" w:cs="Calibri"/>
                <w:b/>
                <w:sz w:val="20"/>
              </w:rPr>
              <w:t>N.B. The above list is not exhaustive.</w:t>
            </w:r>
          </w:p>
        </w:tc>
      </w:tr>
    </w:tbl>
    <w:p w14:paraId="69DC8BA7" w14:textId="77777777" w:rsidR="001239EF" w:rsidRDefault="001239EF" w:rsidP="00237302">
      <w:pPr>
        <w:spacing w:after="0"/>
        <w:rPr>
          <w:rFonts w:ascii="Calibri" w:hAnsi="Calibri" w:cs="Calibri"/>
          <w:bCs/>
          <w:sz w:val="20"/>
          <w:lang w:val="en-US"/>
        </w:rPr>
      </w:pPr>
    </w:p>
    <w:sectPr w:rsidR="001239EF" w:rsidSect="00B77B7A">
      <w:headerReference w:type="default" r:id="rId11"/>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3B6C1" w14:textId="77777777" w:rsidR="00170EC9" w:rsidRDefault="00170EC9">
      <w:r>
        <w:separator/>
      </w:r>
    </w:p>
  </w:endnote>
  <w:endnote w:type="continuationSeparator" w:id="0">
    <w:p w14:paraId="1FF078D1" w14:textId="77777777" w:rsidR="00170EC9" w:rsidRDefault="0017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ECCC4" w14:textId="77777777" w:rsidR="00170EC9" w:rsidRDefault="00170EC9">
      <w:r>
        <w:separator/>
      </w:r>
    </w:p>
  </w:footnote>
  <w:footnote w:type="continuationSeparator" w:id="0">
    <w:p w14:paraId="7B30ACA3" w14:textId="77777777" w:rsidR="00170EC9" w:rsidRDefault="00170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78A0F" w14:textId="4B44F6E2" w:rsidR="003A17FA" w:rsidRPr="00412CDF" w:rsidRDefault="008E04D4" w:rsidP="00EF2119">
    <w:pPr>
      <w:pStyle w:val="Footer"/>
      <w:jc w:val="left"/>
      <w:rPr>
        <w:rFonts w:ascii="Frutiger LT Std 45 Light" w:hAnsi="Frutiger LT Std 45 Light"/>
        <w:sz w:val="22"/>
        <w:szCs w:val="22"/>
      </w:rPr>
    </w:pPr>
    <w:r>
      <w:rPr>
        <w:noProof/>
      </w:rPr>
      <w:drawing>
        <wp:anchor distT="0" distB="0" distL="114300" distR="114300" simplePos="0" relativeHeight="251657728" behindDoc="1" locked="0" layoutInCell="1" allowOverlap="1" wp14:anchorId="2334FFD5" wp14:editId="3DFDC395">
          <wp:simplePos x="0" y="0"/>
          <wp:positionH relativeFrom="column">
            <wp:posOffset>-358140</wp:posOffset>
          </wp:positionH>
          <wp:positionV relativeFrom="paragraph">
            <wp:posOffset>-21590</wp:posOffset>
          </wp:positionV>
          <wp:extent cx="1125855" cy="386715"/>
          <wp:effectExtent l="0" t="0" r="0" b="0"/>
          <wp:wrapNone/>
          <wp:docPr id="2" name="Picture 1" descr="A white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386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124DC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817540"/>
    <w:multiLevelType w:val="hybridMultilevel"/>
    <w:tmpl w:val="D864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0519"/>
    <w:multiLevelType w:val="hybridMultilevel"/>
    <w:tmpl w:val="9838402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6" w15:restartNumberingAfterBreak="0">
    <w:nsid w:val="11312586"/>
    <w:multiLevelType w:val="hybridMultilevel"/>
    <w:tmpl w:val="7EF62C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6847870"/>
    <w:multiLevelType w:val="hybridMultilevel"/>
    <w:tmpl w:val="78220A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964DCB"/>
    <w:multiLevelType w:val="hybridMultilevel"/>
    <w:tmpl w:val="33049F60"/>
    <w:lvl w:ilvl="0" w:tplc="CD027DB0">
      <w:start w:val="1"/>
      <w:numFmt w:val="bullet"/>
      <w:lvlText w:val="•"/>
      <w:lvlJc w:val="left"/>
      <w:pPr>
        <w:tabs>
          <w:tab w:val="num" w:pos="720"/>
        </w:tabs>
        <w:ind w:left="720" w:hanging="360"/>
      </w:pPr>
      <w:rPr>
        <w:rFonts w:ascii="Times New Roman" w:hAnsi="Times New Roman" w:hint="default"/>
      </w:rPr>
    </w:lvl>
    <w:lvl w:ilvl="1" w:tplc="37E8528C" w:tentative="1">
      <w:start w:val="1"/>
      <w:numFmt w:val="bullet"/>
      <w:lvlText w:val="•"/>
      <w:lvlJc w:val="left"/>
      <w:pPr>
        <w:tabs>
          <w:tab w:val="num" w:pos="1440"/>
        </w:tabs>
        <w:ind w:left="1440" w:hanging="360"/>
      </w:pPr>
      <w:rPr>
        <w:rFonts w:ascii="Times New Roman" w:hAnsi="Times New Roman" w:hint="default"/>
      </w:rPr>
    </w:lvl>
    <w:lvl w:ilvl="2" w:tplc="211A3622" w:tentative="1">
      <w:start w:val="1"/>
      <w:numFmt w:val="bullet"/>
      <w:lvlText w:val="•"/>
      <w:lvlJc w:val="left"/>
      <w:pPr>
        <w:tabs>
          <w:tab w:val="num" w:pos="2160"/>
        </w:tabs>
        <w:ind w:left="2160" w:hanging="360"/>
      </w:pPr>
      <w:rPr>
        <w:rFonts w:ascii="Times New Roman" w:hAnsi="Times New Roman" w:hint="default"/>
      </w:rPr>
    </w:lvl>
    <w:lvl w:ilvl="3" w:tplc="30964F74" w:tentative="1">
      <w:start w:val="1"/>
      <w:numFmt w:val="bullet"/>
      <w:lvlText w:val="•"/>
      <w:lvlJc w:val="left"/>
      <w:pPr>
        <w:tabs>
          <w:tab w:val="num" w:pos="2880"/>
        </w:tabs>
        <w:ind w:left="2880" w:hanging="360"/>
      </w:pPr>
      <w:rPr>
        <w:rFonts w:ascii="Times New Roman" w:hAnsi="Times New Roman" w:hint="default"/>
      </w:rPr>
    </w:lvl>
    <w:lvl w:ilvl="4" w:tplc="A3BCD12E" w:tentative="1">
      <w:start w:val="1"/>
      <w:numFmt w:val="bullet"/>
      <w:lvlText w:val="•"/>
      <w:lvlJc w:val="left"/>
      <w:pPr>
        <w:tabs>
          <w:tab w:val="num" w:pos="3600"/>
        </w:tabs>
        <w:ind w:left="3600" w:hanging="360"/>
      </w:pPr>
      <w:rPr>
        <w:rFonts w:ascii="Times New Roman" w:hAnsi="Times New Roman" w:hint="default"/>
      </w:rPr>
    </w:lvl>
    <w:lvl w:ilvl="5" w:tplc="8EC0F916" w:tentative="1">
      <w:start w:val="1"/>
      <w:numFmt w:val="bullet"/>
      <w:lvlText w:val="•"/>
      <w:lvlJc w:val="left"/>
      <w:pPr>
        <w:tabs>
          <w:tab w:val="num" w:pos="4320"/>
        </w:tabs>
        <w:ind w:left="4320" w:hanging="360"/>
      </w:pPr>
      <w:rPr>
        <w:rFonts w:ascii="Times New Roman" w:hAnsi="Times New Roman" w:hint="default"/>
      </w:rPr>
    </w:lvl>
    <w:lvl w:ilvl="6" w:tplc="627233D2" w:tentative="1">
      <w:start w:val="1"/>
      <w:numFmt w:val="bullet"/>
      <w:lvlText w:val="•"/>
      <w:lvlJc w:val="left"/>
      <w:pPr>
        <w:tabs>
          <w:tab w:val="num" w:pos="5040"/>
        </w:tabs>
        <w:ind w:left="5040" w:hanging="360"/>
      </w:pPr>
      <w:rPr>
        <w:rFonts w:ascii="Times New Roman" w:hAnsi="Times New Roman" w:hint="default"/>
      </w:rPr>
    </w:lvl>
    <w:lvl w:ilvl="7" w:tplc="917229B0" w:tentative="1">
      <w:start w:val="1"/>
      <w:numFmt w:val="bullet"/>
      <w:lvlText w:val="•"/>
      <w:lvlJc w:val="left"/>
      <w:pPr>
        <w:tabs>
          <w:tab w:val="num" w:pos="5760"/>
        </w:tabs>
        <w:ind w:left="5760" w:hanging="360"/>
      </w:pPr>
      <w:rPr>
        <w:rFonts w:ascii="Times New Roman" w:hAnsi="Times New Roman" w:hint="default"/>
      </w:rPr>
    </w:lvl>
    <w:lvl w:ilvl="8" w:tplc="9FC6E7E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27814804"/>
    <w:multiLevelType w:val="hybridMultilevel"/>
    <w:tmpl w:val="2F2060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85A464F"/>
    <w:multiLevelType w:val="hybridMultilevel"/>
    <w:tmpl w:val="28083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24465"/>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D983339"/>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844715E"/>
    <w:multiLevelType w:val="hybridMultilevel"/>
    <w:tmpl w:val="0A26D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D90FC8"/>
    <w:multiLevelType w:val="hybridMultilevel"/>
    <w:tmpl w:val="3BF0EA9A"/>
    <w:lvl w:ilvl="0" w:tplc="9C842102">
      <w:start w:val="1"/>
      <w:numFmt w:val="bullet"/>
      <w:lvlText w:val="•"/>
      <w:lvlJc w:val="left"/>
      <w:pPr>
        <w:tabs>
          <w:tab w:val="num" w:pos="720"/>
        </w:tabs>
        <w:ind w:left="720" w:hanging="360"/>
      </w:pPr>
      <w:rPr>
        <w:rFonts w:ascii="Times New Roman" w:hAnsi="Times New Roman" w:hint="default"/>
      </w:rPr>
    </w:lvl>
    <w:lvl w:ilvl="1" w:tplc="A13ADF6E" w:tentative="1">
      <w:start w:val="1"/>
      <w:numFmt w:val="bullet"/>
      <w:lvlText w:val="•"/>
      <w:lvlJc w:val="left"/>
      <w:pPr>
        <w:tabs>
          <w:tab w:val="num" w:pos="1440"/>
        </w:tabs>
        <w:ind w:left="1440" w:hanging="360"/>
      </w:pPr>
      <w:rPr>
        <w:rFonts w:ascii="Times New Roman" w:hAnsi="Times New Roman" w:hint="default"/>
      </w:rPr>
    </w:lvl>
    <w:lvl w:ilvl="2" w:tplc="2EAA80A6" w:tentative="1">
      <w:start w:val="1"/>
      <w:numFmt w:val="bullet"/>
      <w:lvlText w:val="•"/>
      <w:lvlJc w:val="left"/>
      <w:pPr>
        <w:tabs>
          <w:tab w:val="num" w:pos="2160"/>
        </w:tabs>
        <w:ind w:left="2160" w:hanging="360"/>
      </w:pPr>
      <w:rPr>
        <w:rFonts w:ascii="Times New Roman" w:hAnsi="Times New Roman" w:hint="default"/>
      </w:rPr>
    </w:lvl>
    <w:lvl w:ilvl="3" w:tplc="E48C71AA" w:tentative="1">
      <w:start w:val="1"/>
      <w:numFmt w:val="bullet"/>
      <w:lvlText w:val="•"/>
      <w:lvlJc w:val="left"/>
      <w:pPr>
        <w:tabs>
          <w:tab w:val="num" w:pos="2880"/>
        </w:tabs>
        <w:ind w:left="2880" w:hanging="360"/>
      </w:pPr>
      <w:rPr>
        <w:rFonts w:ascii="Times New Roman" w:hAnsi="Times New Roman" w:hint="default"/>
      </w:rPr>
    </w:lvl>
    <w:lvl w:ilvl="4" w:tplc="274A9C0C" w:tentative="1">
      <w:start w:val="1"/>
      <w:numFmt w:val="bullet"/>
      <w:lvlText w:val="•"/>
      <w:lvlJc w:val="left"/>
      <w:pPr>
        <w:tabs>
          <w:tab w:val="num" w:pos="3600"/>
        </w:tabs>
        <w:ind w:left="3600" w:hanging="360"/>
      </w:pPr>
      <w:rPr>
        <w:rFonts w:ascii="Times New Roman" w:hAnsi="Times New Roman" w:hint="default"/>
      </w:rPr>
    </w:lvl>
    <w:lvl w:ilvl="5" w:tplc="ED28DE16" w:tentative="1">
      <w:start w:val="1"/>
      <w:numFmt w:val="bullet"/>
      <w:lvlText w:val="•"/>
      <w:lvlJc w:val="left"/>
      <w:pPr>
        <w:tabs>
          <w:tab w:val="num" w:pos="4320"/>
        </w:tabs>
        <w:ind w:left="4320" w:hanging="360"/>
      </w:pPr>
      <w:rPr>
        <w:rFonts w:ascii="Times New Roman" w:hAnsi="Times New Roman" w:hint="default"/>
      </w:rPr>
    </w:lvl>
    <w:lvl w:ilvl="6" w:tplc="880CD7E4" w:tentative="1">
      <w:start w:val="1"/>
      <w:numFmt w:val="bullet"/>
      <w:lvlText w:val="•"/>
      <w:lvlJc w:val="left"/>
      <w:pPr>
        <w:tabs>
          <w:tab w:val="num" w:pos="5040"/>
        </w:tabs>
        <w:ind w:left="5040" w:hanging="360"/>
      </w:pPr>
      <w:rPr>
        <w:rFonts w:ascii="Times New Roman" w:hAnsi="Times New Roman" w:hint="default"/>
      </w:rPr>
    </w:lvl>
    <w:lvl w:ilvl="7" w:tplc="C6E0FB52" w:tentative="1">
      <w:start w:val="1"/>
      <w:numFmt w:val="bullet"/>
      <w:lvlText w:val="•"/>
      <w:lvlJc w:val="left"/>
      <w:pPr>
        <w:tabs>
          <w:tab w:val="num" w:pos="5760"/>
        </w:tabs>
        <w:ind w:left="5760" w:hanging="360"/>
      </w:pPr>
      <w:rPr>
        <w:rFonts w:ascii="Times New Roman" w:hAnsi="Times New Roman" w:hint="default"/>
      </w:rPr>
    </w:lvl>
    <w:lvl w:ilvl="8" w:tplc="0A8038C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976791380">
    <w:abstractNumId w:val="9"/>
  </w:num>
  <w:num w:numId="2" w16cid:durableId="2049990945">
    <w:abstractNumId w:val="21"/>
  </w:num>
  <w:num w:numId="3" w16cid:durableId="219828510">
    <w:abstractNumId w:val="11"/>
  </w:num>
  <w:num w:numId="4" w16cid:durableId="542911197">
    <w:abstractNumId w:val="19"/>
  </w:num>
  <w:num w:numId="5" w16cid:durableId="588469717">
    <w:abstractNumId w:val="5"/>
  </w:num>
  <w:num w:numId="6" w16cid:durableId="638845431">
    <w:abstractNumId w:val="28"/>
  </w:num>
  <w:num w:numId="7" w16cid:durableId="55395881">
    <w:abstractNumId w:val="15"/>
  </w:num>
  <w:num w:numId="8" w16cid:durableId="1167094401">
    <w:abstractNumId w:val="16"/>
  </w:num>
  <w:num w:numId="9" w16cid:durableId="123281548">
    <w:abstractNumId w:val="18"/>
  </w:num>
  <w:num w:numId="10" w16cid:durableId="1425223125">
    <w:abstractNumId w:val="29"/>
  </w:num>
  <w:num w:numId="11" w16cid:durableId="2139448736">
    <w:abstractNumId w:val="14"/>
  </w:num>
  <w:num w:numId="12" w16cid:durableId="2052681367">
    <w:abstractNumId w:val="1"/>
  </w:num>
  <w:num w:numId="13" w16cid:durableId="1658067168">
    <w:abstractNumId w:val="26"/>
  </w:num>
  <w:num w:numId="14" w16cid:durableId="1917587830">
    <w:abstractNumId w:val="30"/>
  </w:num>
  <w:num w:numId="15" w16cid:durableId="100419858">
    <w:abstractNumId w:val="4"/>
  </w:num>
  <w:num w:numId="16" w16cid:durableId="237445107">
    <w:abstractNumId w:val="10"/>
  </w:num>
  <w:num w:numId="17" w16cid:durableId="1608274897">
    <w:abstractNumId w:val="32"/>
  </w:num>
  <w:num w:numId="18" w16cid:durableId="1097482334">
    <w:abstractNumId w:val="17"/>
  </w:num>
  <w:num w:numId="19" w16cid:durableId="159856453">
    <w:abstractNumId w:val="22"/>
  </w:num>
  <w:num w:numId="20" w16cid:durableId="388697526">
    <w:abstractNumId w:val="33"/>
  </w:num>
  <w:num w:numId="21" w16cid:durableId="800609552">
    <w:abstractNumId w:val="25"/>
  </w:num>
  <w:num w:numId="22" w16cid:durableId="227541893">
    <w:abstractNumId w:val="20"/>
  </w:num>
  <w:num w:numId="23" w16cid:durableId="659777605">
    <w:abstractNumId w:val="6"/>
  </w:num>
  <w:num w:numId="24" w16cid:durableId="2012757606">
    <w:abstractNumId w:val="2"/>
  </w:num>
  <w:num w:numId="25" w16cid:durableId="535001787">
    <w:abstractNumId w:val="13"/>
  </w:num>
  <w:num w:numId="26" w16cid:durableId="759715816">
    <w:abstractNumId w:val="12"/>
  </w:num>
  <w:num w:numId="27" w16cid:durableId="518080500">
    <w:abstractNumId w:val="24"/>
  </w:num>
  <w:num w:numId="28" w16cid:durableId="418789960">
    <w:abstractNumId w:val="23"/>
  </w:num>
  <w:num w:numId="29" w16cid:durableId="584265969">
    <w:abstractNumId w:val="0"/>
  </w:num>
  <w:num w:numId="30" w16cid:durableId="1137188134">
    <w:abstractNumId w:val="8"/>
  </w:num>
  <w:num w:numId="31" w16cid:durableId="1757634157">
    <w:abstractNumId w:val="31"/>
  </w:num>
  <w:num w:numId="32" w16cid:durableId="1137380342">
    <w:abstractNumId w:val="27"/>
  </w:num>
  <w:num w:numId="33" w16cid:durableId="70351126">
    <w:abstractNumId w:val="3"/>
  </w:num>
  <w:num w:numId="34" w16cid:durableId="466747628">
    <w:abstractNumId w:val="7"/>
  </w:num>
  <w:num w:numId="35" w16cid:durableId="22453089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04"/>
    <w:rsid w:val="000125C5"/>
    <w:rsid w:val="0001303C"/>
    <w:rsid w:val="00013161"/>
    <w:rsid w:val="0001384C"/>
    <w:rsid w:val="00015E69"/>
    <w:rsid w:val="0001633D"/>
    <w:rsid w:val="00016B4F"/>
    <w:rsid w:val="000208EC"/>
    <w:rsid w:val="000218E4"/>
    <w:rsid w:val="00021F79"/>
    <w:rsid w:val="00023053"/>
    <w:rsid w:val="00024C56"/>
    <w:rsid w:val="000279E5"/>
    <w:rsid w:val="000307A3"/>
    <w:rsid w:val="0003084C"/>
    <w:rsid w:val="00032380"/>
    <w:rsid w:val="00032709"/>
    <w:rsid w:val="00034A01"/>
    <w:rsid w:val="00035371"/>
    <w:rsid w:val="00040484"/>
    <w:rsid w:val="00042936"/>
    <w:rsid w:val="0005125D"/>
    <w:rsid w:val="00052C4A"/>
    <w:rsid w:val="00053917"/>
    <w:rsid w:val="00054F56"/>
    <w:rsid w:val="0005714A"/>
    <w:rsid w:val="00060F75"/>
    <w:rsid w:val="00065A6D"/>
    <w:rsid w:val="00070D78"/>
    <w:rsid w:val="0007329B"/>
    <w:rsid w:val="0008510F"/>
    <w:rsid w:val="00085B50"/>
    <w:rsid w:val="00086DC5"/>
    <w:rsid w:val="0009021B"/>
    <w:rsid w:val="0009093D"/>
    <w:rsid w:val="00091D2E"/>
    <w:rsid w:val="000A30D4"/>
    <w:rsid w:val="000A7BFD"/>
    <w:rsid w:val="000B0E4F"/>
    <w:rsid w:val="000B1BE7"/>
    <w:rsid w:val="000B3112"/>
    <w:rsid w:val="000B5768"/>
    <w:rsid w:val="000B6FB7"/>
    <w:rsid w:val="000B7786"/>
    <w:rsid w:val="000C7CC5"/>
    <w:rsid w:val="000C7FCC"/>
    <w:rsid w:val="000D30F1"/>
    <w:rsid w:val="000E2A1C"/>
    <w:rsid w:val="000E3BB0"/>
    <w:rsid w:val="000E4321"/>
    <w:rsid w:val="000E61F0"/>
    <w:rsid w:val="000E6348"/>
    <w:rsid w:val="000F0A73"/>
    <w:rsid w:val="000F124D"/>
    <w:rsid w:val="000F3FA0"/>
    <w:rsid w:val="000F522D"/>
    <w:rsid w:val="000F6DB9"/>
    <w:rsid w:val="0010469E"/>
    <w:rsid w:val="00107284"/>
    <w:rsid w:val="00121D03"/>
    <w:rsid w:val="001239EF"/>
    <w:rsid w:val="00125854"/>
    <w:rsid w:val="00127C6C"/>
    <w:rsid w:val="00132920"/>
    <w:rsid w:val="0013507F"/>
    <w:rsid w:val="00136A51"/>
    <w:rsid w:val="00137219"/>
    <w:rsid w:val="00143871"/>
    <w:rsid w:val="00170EC9"/>
    <w:rsid w:val="00171179"/>
    <w:rsid w:val="00194C68"/>
    <w:rsid w:val="001A3467"/>
    <w:rsid w:val="001A3818"/>
    <w:rsid w:val="001A5C3C"/>
    <w:rsid w:val="001B1638"/>
    <w:rsid w:val="001B3F53"/>
    <w:rsid w:val="001B5840"/>
    <w:rsid w:val="001C0745"/>
    <w:rsid w:val="001C1C71"/>
    <w:rsid w:val="001C5FAB"/>
    <w:rsid w:val="001D1B87"/>
    <w:rsid w:val="001D20C1"/>
    <w:rsid w:val="001D26C5"/>
    <w:rsid w:val="001D44FC"/>
    <w:rsid w:val="001E2960"/>
    <w:rsid w:val="001E6709"/>
    <w:rsid w:val="001E7E05"/>
    <w:rsid w:val="001F22B1"/>
    <w:rsid w:val="001F38B7"/>
    <w:rsid w:val="001F4FC7"/>
    <w:rsid w:val="00203C46"/>
    <w:rsid w:val="00205B6E"/>
    <w:rsid w:val="002074C9"/>
    <w:rsid w:val="0020794B"/>
    <w:rsid w:val="00210479"/>
    <w:rsid w:val="00214EF5"/>
    <w:rsid w:val="00214F6B"/>
    <w:rsid w:val="002154AE"/>
    <w:rsid w:val="00222E98"/>
    <w:rsid w:val="002237A4"/>
    <w:rsid w:val="00224799"/>
    <w:rsid w:val="00231B3E"/>
    <w:rsid w:val="002322EF"/>
    <w:rsid w:val="0023324C"/>
    <w:rsid w:val="00237302"/>
    <w:rsid w:val="002401C4"/>
    <w:rsid w:val="00240372"/>
    <w:rsid w:val="002412A5"/>
    <w:rsid w:val="00242E90"/>
    <w:rsid w:val="00245906"/>
    <w:rsid w:val="00245A8F"/>
    <w:rsid w:val="00245AB6"/>
    <w:rsid w:val="00245DFF"/>
    <w:rsid w:val="00247892"/>
    <w:rsid w:val="00251055"/>
    <w:rsid w:val="00251F07"/>
    <w:rsid w:val="0025249C"/>
    <w:rsid w:val="00255DB4"/>
    <w:rsid w:val="002604CB"/>
    <w:rsid w:val="0026178E"/>
    <w:rsid w:val="00261C9B"/>
    <w:rsid w:val="002668D5"/>
    <w:rsid w:val="002706BC"/>
    <w:rsid w:val="00271B3A"/>
    <w:rsid w:val="002729F3"/>
    <w:rsid w:val="0027322D"/>
    <w:rsid w:val="0027653C"/>
    <w:rsid w:val="00276754"/>
    <w:rsid w:val="0028141B"/>
    <w:rsid w:val="00284CE9"/>
    <w:rsid w:val="00285322"/>
    <w:rsid w:val="00285979"/>
    <w:rsid w:val="0029765A"/>
    <w:rsid w:val="002A1A72"/>
    <w:rsid w:val="002A1DE4"/>
    <w:rsid w:val="002B2A58"/>
    <w:rsid w:val="002B4513"/>
    <w:rsid w:val="002C04B8"/>
    <w:rsid w:val="002C44A1"/>
    <w:rsid w:val="002C452C"/>
    <w:rsid w:val="002D1026"/>
    <w:rsid w:val="002D2EC9"/>
    <w:rsid w:val="002E2C2C"/>
    <w:rsid w:val="002E2DA3"/>
    <w:rsid w:val="002E6276"/>
    <w:rsid w:val="002F1618"/>
    <w:rsid w:val="002F1D7B"/>
    <w:rsid w:val="002F670E"/>
    <w:rsid w:val="002F6901"/>
    <w:rsid w:val="003005DA"/>
    <w:rsid w:val="00300794"/>
    <w:rsid w:val="00302D3E"/>
    <w:rsid w:val="00303900"/>
    <w:rsid w:val="00314664"/>
    <w:rsid w:val="00315D2E"/>
    <w:rsid w:val="0032054A"/>
    <w:rsid w:val="003241CA"/>
    <w:rsid w:val="00326CDA"/>
    <w:rsid w:val="00341C87"/>
    <w:rsid w:val="00343ADD"/>
    <w:rsid w:val="003441D6"/>
    <w:rsid w:val="00351E63"/>
    <w:rsid w:val="003533E8"/>
    <w:rsid w:val="003541AB"/>
    <w:rsid w:val="003559D1"/>
    <w:rsid w:val="00357C5F"/>
    <w:rsid w:val="00363119"/>
    <w:rsid w:val="0036438F"/>
    <w:rsid w:val="00364D69"/>
    <w:rsid w:val="00364E88"/>
    <w:rsid w:val="00366546"/>
    <w:rsid w:val="0037001E"/>
    <w:rsid w:val="003722F5"/>
    <w:rsid w:val="003732A3"/>
    <w:rsid w:val="003736C9"/>
    <w:rsid w:val="00373956"/>
    <w:rsid w:val="0037422F"/>
    <w:rsid w:val="0037518D"/>
    <w:rsid w:val="00375360"/>
    <w:rsid w:val="00375554"/>
    <w:rsid w:val="00376E77"/>
    <w:rsid w:val="00377802"/>
    <w:rsid w:val="00382D01"/>
    <w:rsid w:val="00385AFE"/>
    <w:rsid w:val="003916C5"/>
    <w:rsid w:val="003A0C37"/>
    <w:rsid w:val="003A17FA"/>
    <w:rsid w:val="003B2FA4"/>
    <w:rsid w:val="003B4F55"/>
    <w:rsid w:val="003B5E08"/>
    <w:rsid w:val="003C6F57"/>
    <w:rsid w:val="003C76DF"/>
    <w:rsid w:val="003C7C6F"/>
    <w:rsid w:val="003C7E89"/>
    <w:rsid w:val="003D18B4"/>
    <w:rsid w:val="003D4512"/>
    <w:rsid w:val="003D7DC3"/>
    <w:rsid w:val="003E17B0"/>
    <w:rsid w:val="003E504E"/>
    <w:rsid w:val="003E717F"/>
    <w:rsid w:val="003F03BA"/>
    <w:rsid w:val="003F23A7"/>
    <w:rsid w:val="003F6A3A"/>
    <w:rsid w:val="00400AAA"/>
    <w:rsid w:val="00400AE2"/>
    <w:rsid w:val="004037EF"/>
    <w:rsid w:val="00403E90"/>
    <w:rsid w:val="00412CDF"/>
    <w:rsid w:val="004131AA"/>
    <w:rsid w:val="0041664F"/>
    <w:rsid w:val="004166EC"/>
    <w:rsid w:val="00423A99"/>
    <w:rsid w:val="004246B1"/>
    <w:rsid w:val="00427B20"/>
    <w:rsid w:val="00430397"/>
    <w:rsid w:val="00437DF8"/>
    <w:rsid w:val="004423FD"/>
    <w:rsid w:val="00442AA3"/>
    <w:rsid w:val="00442B46"/>
    <w:rsid w:val="00444648"/>
    <w:rsid w:val="00446140"/>
    <w:rsid w:val="00450A9D"/>
    <w:rsid w:val="00454963"/>
    <w:rsid w:val="0046235A"/>
    <w:rsid w:val="00463094"/>
    <w:rsid w:val="00463FA2"/>
    <w:rsid w:val="004644CD"/>
    <w:rsid w:val="0046552A"/>
    <w:rsid w:val="004661B6"/>
    <w:rsid w:val="004707F4"/>
    <w:rsid w:val="004740D7"/>
    <w:rsid w:val="004769F6"/>
    <w:rsid w:val="004839A4"/>
    <w:rsid w:val="00484677"/>
    <w:rsid w:val="00485F69"/>
    <w:rsid w:val="00486E47"/>
    <w:rsid w:val="00486EFC"/>
    <w:rsid w:val="00494474"/>
    <w:rsid w:val="0049451F"/>
    <w:rsid w:val="004953E1"/>
    <w:rsid w:val="004967BA"/>
    <w:rsid w:val="004978C9"/>
    <w:rsid w:val="004A08C8"/>
    <w:rsid w:val="004A2F93"/>
    <w:rsid w:val="004A446C"/>
    <w:rsid w:val="004A4999"/>
    <w:rsid w:val="004B27B9"/>
    <w:rsid w:val="004B31D4"/>
    <w:rsid w:val="004B3DE6"/>
    <w:rsid w:val="004C01B6"/>
    <w:rsid w:val="004C0859"/>
    <w:rsid w:val="004C2B85"/>
    <w:rsid w:val="004C3D93"/>
    <w:rsid w:val="004C3EEC"/>
    <w:rsid w:val="004C446D"/>
    <w:rsid w:val="004C50F5"/>
    <w:rsid w:val="004E2A83"/>
    <w:rsid w:val="004E7709"/>
    <w:rsid w:val="004F3677"/>
    <w:rsid w:val="004F688D"/>
    <w:rsid w:val="004F7A09"/>
    <w:rsid w:val="0050027D"/>
    <w:rsid w:val="0050633C"/>
    <w:rsid w:val="00511E37"/>
    <w:rsid w:val="00511EAC"/>
    <w:rsid w:val="005207AD"/>
    <w:rsid w:val="005252F8"/>
    <w:rsid w:val="005302EF"/>
    <w:rsid w:val="005317E0"/>
    <w:rsid w:val="0054031A"/>
    <w:rsid w:val="0054239E"/>
    <w:rsid w:val="00543525"/>
    <w:rsid w:val="005547FB"/>
    <w:rsid w:val="00556D08"/>
    <w:rsid w:val="00562369"/>
    <w:rsid w:val="0058198C"/>
    <w:rsid w:val="00583CF1"/>
    <w:rsid w:val="005868FE"/>
    <w:rsid w:val="00587A4B"/>
    <w:rsid w:val="00596F5F"/>
    <w:rsid w:val="005A0B35"/>
    <w:rsid w:val="005B28D5"/>
    <w:rsid w:val="005B2BB9"/>
    <w:rsid w:val="005B368F"/>
    <w:rsid w:val="005B3B9D"/>
    <w:rsid w:val="005C0FF1"/>
    <w:rsid w:val="005C34EA"/>
    <w:rsid w:val="005D2CF0"/>
    <w:rsid w:val="005D7FDF"/>
    <w:rsid w:val="005E12AB"/>
    <w:rsid w:val="005E4DB0"/>
    <w:rsid w:val="005E61DD"/>
    <w:rsid w:val="005E7D61"/>
    <w:rsid w:val="005F1078"/>
    <w:rsid w:val="005F2AA2"/>
    <w:rsid w:val="005F6B00"/>
    <w:rsid w:val="005F6CA5"/>
    <w:rsid w:val="005F778D"/>
    <w:rsid w:val="005F7D6C"/>
    <w:rsid w:val="006012E3"/>
    <w:rsid w:val="00610365"/>
    <w:rsid w:val="00610D21"/>
    <w:rsid w:val="006111D9"/>
    <w:rsid w:val="00614BEC"/>
    <w:rsid w:val="006165F7"/>
    <w:rsid w:val="0062014B"/>
    <w:rsid w:val="00622053"/>
    <w:rsid w:val="00623004"/>
    <w:rsid w:val="006316DB"/>
    <w:rsid w:val="00634A04"/>
    <w:rsid w:val="006360F7"/>
    <w:rsid w:val="00637D04"/>
    <w:rsid w:val="00640E8F"/>
    <w:rsid w:val="00646109"/>
    <w:rsid w:val="00650A81"/>
    <w:rsid w:val="006530B6"/>
    <w:rsid w:val="00654713"/>
    <w:rsid w:val="0066058A"/>
    <w:rsid w:val="00660A8B"/>
    <w:rsid w:val="00667B30"/>
    <w:rsid w:val="00675303"/>
    <w:rsid w:val="00675715"/>
    <w:rsid w:val="006769DB"/>
    <w:rsid w:val="00677EAF"/>
    <w:rsid w:val="006815BC"/>
    <w:rsid w:val="006817F4"/>
    <w:rsid w:val="00687A6A"/>
    <w:rsid w:val="00694229"/>
    <w:rsid w:val="006A0826"/>
    <w:rsid w:val="006A0BE7"/>
    <w:rsid w:val="006A1248"/>
    <w:rsid w:val="006A4594"/>
    <w:rsid w:val="006A7446"/>
    <w:rsid w:val="006B0506"/>
    <w:rsid w:val="006B3234"/>
    <w:rsid w:val="006B72B0"/>
    <w:rsid w:val="006B7D80"/>
    <w:rsid w:val="006C1451"/>
    <w:rsid w:val="006C2D73"/>
    <w:rsid w:val="006C2FB7"/>
    <w:rsid w:val="006D037A"/>
    <w:rsid w:val="006D06E5"/>
    <w:rsid w:val="006D302C"/>
    <w:rsid w:val="006E1374"/>
    <w:rsid w:val="006F25F5"/>
    <w:rsid w:val="006F3227"/>
    <w:rsid w:val="006F4B5D"/>
    <w:rsid w:val="00700754"/>
    <w:rsid w:val="0070746E"/>
    <w:rsid w:val="007077C9"/>
    <w:rsid w:val="0071013B"/>
    <w:rsid w:val="00710B34"/>
    <w:rsid w:val="00710F87"/>
    <w:rsid w:val="007114B4"/>
    <w:rsid w:val="00711BBE"/>
    <w:rsid w:val="00711CCC"/>
    <w:rsid w:val="007153D2"/>
    <w:rsid w:val="00715C97"/>
    <w:rsid w:val="00721424"/>
    <w:rsid w:val="007239E5"/>
    <w:rsid w:val="00731B83"/>
    <w:rsid w:val="007358D3"/>
    <w:rsid w:val="00736A38"/>
    <w:rsid w:val="00737D9C"/>
    <w:rsid w:val="007457AF"/>
    <w:rsid w:val="0074791C"/>
    <w:rsid w:val="00750CE2"/>
    <w:rsid w:val="00761573"/>
    <w:rsid w:val="0076591B"/>
    <w:rsid w:val="00770FD1"/>
    <w:rsid w:val="007749D9"/>
    <w:rsid w:val="007751BC"/>
    <w:rsid w:val="00780F42"/>
    <w:rsid w:val="0078143C"/>
    <w:rsid w:val="00783212"/>
    <w:rsid w:val="00785116"/>
    <w:rsid w:val="00785FF5"/>
    <w:rsid w:val="00793E8F"/>
    <w:rsid w:val="00796947"/>
    <w:rsid w:val="00797DC7"/>
    <w:rsid w:val="007A1FC3"/>
    <w:rsid w:val="007A2F65"/>
    <w:rsid w:val="007A4BED"/>
    <w:rsid w:val="007A4BF5"/>
    <w:rsid w:val="007A60AE"/>
    <w:rsid w:val="007B1A8E"/>
    <w:rsid w:val="007B1EDA"/>
    <w:rsid w:val="007B21EA"/>
    <w:rsid w:val="007B266B"/>
    <w:rsid w:val="007B2721"/>
    <w:rsid w:val="007B34CB"/>
    <w:rsid w:val="007B37AC"/>
    <w:rsid w:val="007C0639"/>
    <w:rsid w:val="007C787A"/>
    <w:rsid w:val="007D0039"/>
    <w:rsid w:val="007D4BAF"/>
    <w:rsid w:val="007D7EB6"/>
    <w:rsid w:val="007E2F3B"/>
    <w:rsid w:val="007F1683"/>
    <w:rsid w:val="007F1BF4"/>
    <w:rsid w:val="00800FE9"/>
    <w:rsid w:val="0080250C"/>
    <w:rsid w:val="0080648B"/>
    <w:rsid w:val="00810DB2"/>
    <w:rsid w:val="00811481"/>
    <w:rsid w:val="00812958"/>
    <w:rsid w:val="00820288"/>
    <w:rsid w:val="00820DD1"/>
    <w:rsid w:val="008277B4"/>
    <w:rsid w:val="00836EE5"/>
    <w:rsid w:val="00842723"/>
    <w:rsid w:val="00850725"/>
    <w:rsid w:val="00864506"/>
    <w:rsid w:val="00871C60"/>
    <w:rsid w:val="0088676C"/>
    <w:rsid w:val="00897BFE"/>
    <w:rsid w:val="008A2091"/>
    <w:rsid w:val="008A2247"/>
    <w:rsid w:val="008A2850"/>
    <w:rsid w:val="008A2E08"/>
    <w:rsid w:val="008A3522"/>
    <w:rsid w:val="008B0F1D"/>
    <w:rsid w:val="008B5D28"/>
    <w:rsid w:val="008B79CC"/>
    <w:rsid w:val="008B7E6A"/>
    <w:rsid w:val="008C15B1"/>
    <w:rsid w:val="008C21CF"/>
    <w:rsid w:val="008C31FD"/>
    <w:rsid w:val="008C74EC"/>
    <w:rsid w:val="008D32E7"/>
    <w:rsid w:val="008E04D4"/>
    <w:rsid w:val="008E3918"/>
    <w:rsid w:val="008E3A21"/>
    <w:rsid w:val="008E4B11"/>
    <w:rsid w:val="008F52CA"/>
    <w:rsid w:val="008F5F31"/>
    <w:rsid w:val="009115BF"/>
    <w:rsid w:val="00911EF6"/>
    <w:rsid w:val="009125AE"/>
    <w:rsid w:val="00916C70"/>
    <w:rsid w:val="00920447"/>
    <w:rsid w:val="0092044B"/>
    <w:rsid w:val="009216DE"/>
    <w:rsid w:val="00922917"/>
    <w:rsid w:val="00922E3E"/>
    <w:rsid w:val="00923785"/>
    <w:rsid w:val="00924C63"/>
    <w:rsid w:val="00926236"/>
    <w:rsid w:val="009271C1"/>
    <w:rsid w:val="00927DC2"/>
    <w:rsid w:val="0093215B"/>
    <w:rsid w:val="00940F76"/>
    <w:rsid w:val="009436A4"/>
    <w:rsid w:val="009443F4"/>
    <w:rsid w:val="00944F69"/>
    <w:rsid w:val="00955313"/>
    <w:rsid w:val="00955445"/>
    <w:rsid w:val="00960DAB"/>
    <w:rsid w:val="0096365E"/>
    <w:rsid w:val="00965107"/>
    <w:rsid w:val="00966C65"/>
    <w:rsid w:val="0096703A"/>
    <w:rsid w:val="00973803"/>
    <w:rsid w:val="00974260"/>
    <w:rsid w:val="00984070"/>
    <w:rsid w:val="009875B5"/>
    <w:rsid w:val="00995918"/>
    <w:rsid w:val="00995BC3"/>
    <w:rsid w:val="00995CB9"/>
    <w:rsid w:val="009A120D"/>
    <w:rsid w:val="009A3FFD"/>
    <w:rsid w:val="009B2BB3"/>
    <w:rsid w:val="009B4547"/>
    <w:rsid w:val="009B56AC"/>
    <w:rsid w:val="009B7510"/>
    <w:rsid w:val="009C6D3D"/>
    <w:rsid w:val="009D022A"/>
    <w:rsid w:val="009D6E2B"/>
    <w:rsid w:val="009E41CE"/>
    <w:rsid w:val="009E6E16"/>
    <w:rsid w:val="009E716C"/>
    <w:rsid w:val="009F1A1A"/>
    <w:rsid w:val="009F368D"/>
    <w:rsid w:val="009F36C1"/>
    <w:rsid w:val="009F5403"/>
    <w:rsid w:val="009F7348"/>
    <w:rsid w:val="00A02B0B"/>
    <w:rsid w:val="00A03341"/>
    <w:rsid w:val="00A057E7"/>
    <w:rsid w:val="00A10688"/>
    <w:rsid w:val="00A13573"/>
    <w:rsid w:val="00A20728"/>
    <w:rsid w:val="00A22BE1"/>
    <w:rsid w:val="00A2563E"/>
    <w:rsid w:val="00A2625E"/>
    <w:rsid w:val="00A339DE"/>
    <w:rsid w:val="00A34BC7"/>
    <w:rsid w:val="00A42997"/>
    <w:rsid w:val="00A536D2"/>
    <w:rsid w:val="00A54A70"/>
    <w:rsid w:val="00A54B12"/>
    <w:rsid w:val="00A65E42"/>
    <w:rsid w:val="00A74E8E"/>
    <w:rsid w:val="00A77AAB"/>
    <w:rsid w:val="00A826F6"/>
    <w:rsid w:val="00A87C50"/>
    <w:rsid w:val="00A90EE7"/>
    <w:rsid w:val="00AA012F"/>
    <w:rsid w:val="00AA25D6"/>
    <w:rsid w:val="00AA4FD6"/>
    <w:rsid w:val="00AB0683"/>
    <w:rsid w:val="00AB39B5"/>
    <w:rsid w:val="00AB6448"/>
    <w:rsid w:val="00AC4304"/>
    <w:rsid w:val="00AC5B45"/>
    <w:rsid w:val="00AD3E9F"/>
    <w:rsid w:val="00AD5C4E"/>
    <w:rsid w:val="00AD5CB6"/>
    <w:rsid w:val="00AD6648"/>
    <w:rsid w:val="00AD6C0B"/>
    <w:rsid w:val="00AE2363"/>
    <w:rsid w:val="00AE254A"/>
    <w:rsid w:val="00AF0778"/>
    <w:rsid w:val="00AF5803"/>
    <w:rsid w:val="00B00599"/>
    <w:rsid w:val="00B020F4"/>
    <w:rsid w:val="00B03D22"/>
    <w:rsid w:val="00B04519"/>
    <w:rsid w:val="00B06668"/>
    <w:rsid w:val="00B10D68"/>
    <w:rsid w:val="00B1212E"/>
    <w:rsid w:val="00B13536"/>
    <w:rsid w:val="00B1712E"/>
    <w:rsid w:val="00B20F4E"/>
    <w:rsid w:val="00B23D90"/>
    <w:rsid w:val="00B24036"/>
    <w:rsid w:val="00B24BC6"/>
    <w:rsid w:val="00B30BFC"/>
    <w:rsid w:val="00B31BEC"/>
    <w:rsid w:val="00B31D8B"/>
    <w:rsid w:val="00B325C8"/>
    <w:rsid w:val="00B34F27"/>
    <w:rsid w:val="00B40FD2"/>
    <w:rsid w:val="00B41B81"/>
    <w:rsid w:val="00B4548E"/>
    <w:rsid w:val="00B47EC5"/>
    <w:rsid w:val="00B52264"/>
    <w:rsid w:val="00B54DEB"/>
    <w:rsid w:val="00B56076"/>
    <w:rsid w:val="00B6072A"/>
    <w:rsid w:val="00B62C7C"/>
    <w:rsid w:val="00B66BAC"/>
    <w:rsid w:val="00B7438D"/>
    <w:rsid w:val="00B77ACC"/>
    <w:rsid w:val="00B77B7A"/>
    <w:rsid w:val="00B81188"/>
    <w:rsid w:val="00B81C27"/>
    <w:rsid w:val="00B821C5"/>
    <w:rsid w:val="00B9025D"/>
    <w:rsid w:val="00B92691"/>
    <w:rsid w:val="00B94537"/>
    <w:rsid w:val="00B94639"/>
    <w:rsid w:val="00B96282"/>
    <w:rsid w:val="00B972BC"/>
    <w:rsid w:val="00BA0E14"/>
    <w:rsid w:val="00BA20C6"/>
    <w:rsid w:val="00BA20F5"/>
    <w:rsid w:val="00BA5EEA"/>
    <w:rsid w:val="00BB1C89"/>
    <w:rsid w:val="00BB2A05"/>
    <w:rsid w:val="00BB788D"/>
    <w:rsid w:val="00BC1736"/>
    <w:rsid w:val="00BC3F32"/>
    <w:rsid w:val="00BC56F0"/>
    <w:rsid w:val="00BD25EE"/>
    <w:rsid w:val="00BD4BF7"/>
    <w:rsid w:val="00BD762F"/>
    <w:rsid w:val="00BE70B4"/>
    <w:rsid w:val="00BF174C"/>
    <w:rsid w:val="00BF4BFF"/>
    <w:rsid w:val="00C03922"/>
    <w:rsid w:val="00C04D5C"/>
    <w:rsid w:val="00C062C9"/>
    <w:rsid w:val="00C10B14"/>
    <w:rsid w:val="00C15BA2"/>
    <w:rsid w:val="00C16E6B"/>
    <w:rsid w:val="00C208EC"/>
    <w:rsid w:val="00C24B1E"/>
    <w:rsid w:val="00C24F2F"/>
    <w:rsid w:val="00C253FF"/>
    <w:rsid w:val="00C305E5"/>
    <w:rsid w:val="00C30F19"/>
    <w:rsid w:val="00C34318"/>
    <w:rsid w:val="00C4091D"/>
    <w:rsid w:val="00C41E47"/>
    <w:rsid w:val="00C44965"/>
    <w:rsid w:val="00C45B87"/>
    <w:rsid w:val="00C60B51"/>
    <w:rsid w:val="00C6203C"/>
    <w:rsid w:val="00C631D6"/>
    <w:rsid w:val="00C664F6"/>
    <w:rsid w:val="00C670E4"/>
    <w:rsid w:val="00C71CA3"/>
    <w:rsid w:val="00C73CA2"/>
    <w:rsid w:val="00C83F0D"/>
    <w:rsid w:val="00C86E5E"/>
    <w:rsid w:val="00C9510A"/>
    <w:rsid w:val="00CA2135"/>
    <w:rsid w:val="00CA34DD"/>
    <w:rsid w:val="00CA6A30"/>
    <w:rsid w:val="00CB2432"/>
    <w:rsid w:val="00CB2784"/>
    <w:rsid w:val="00CB44F2"/>
    <w:rsid w:val="00CB7523"/>
    <w:rsid w:val="00CC40B8"/>
    <w:rsid w:val="00CC466A"/>
    <w:rsid w:val="00CC4BC5"/>
    <w:rsid w:val="00CC5E47"/>
    <w:rsid w:val="00CC75BF"/>
    <w:rsid w:val="00CC7F94"/>
    <w:rsid w:val="00CD0253"/>
    <w:rsid w:val="00CD1A12"/>
    <w:rsid w:val="00CD23D5"/>
    <w:rsid w:val="00CD2817"/>
    <w:rsid w:val="00CD34F2"/>
    <w:rsid w:val="00CE0F2B"/>
    <w:rsid w:val="00CE207A"/>
    <w:rsid w:val="00CE5A22"/>
    <w:rsid w:val="00CF1684"/>
    <w:rsid w:val="00CF40F2"/>
    <w:rsid w:val="00CF4E07"/>
    <w:rsid w:val="00CF4F7B"/>
    <w:rsid w:val="00CF5B56"/>
    <w:rsid w:val="00CF6C12"/>
    <w:rsid w:val="00D04E87"/>
    <w:rsid w:val="00D04F05"/>
    <w:rsid w:val="00D07A23"/>
    <w:rsid w:val="00D2363C"/>
    <w:rsid w:val="00D264E7"/>
    <w:rsid w:val="00D32CB7"/>
    <w:rsid w:val="00D32EE1"/>
    <w:rsid w:val="00D42C84"/>
    <w:rsid w:val="00D47AE2"/>
    <w:rsid w:val="00D60955"/>
    <w:rsid w:val="00D609DE"/>
    <w:rsid w:val="00D60E6F"/>
    <w:rsid w:val="00D71FB2"/>
    <w:rsid w:val="00D739DE"/>
    <w:rsid w:val="00D775FE"/>
    <w:rsid w:val="00D8497A"/>
    <w:rsid w:val="00D85FFE"/>
    <w:rsid w:val="00DA2CEA"/>
    <w:rsid w:val="00DA4010"/>
    <w:rsid w:val="00DA55F8"/>
    <w:rsid w:val="00DA67A0"/>
    <w:rsid w:val="00DB1EAE"/>
    <w:rsid w:val="00DB2DFF"/>
    <w:rsid w:val="00DB3213"/>
    <w:rsid w:val="00DC0E87"/>
    <w:rsid w:val="00DC51FA"/>
    <w:rsid w:val="00DD29BC"/>
    <w:rsid w:val="00DD55D1"/>
    <w:rsid w:val="00DE0EB7"/>
    <w:rsid w:val="00DF03EB"/>
    <w:rsid w:val="00DF03F5"/>
    <w:rsid w:val="00DF0B1B"/>
    <w:rsid w:val="00DF497A"/>
    <w:rsid w:val="00DF628F"/>
    <w:rsid w:val="00E078BD"/>
    <w:rsid w:val="00E07A3D"/>
    <w:rsid w:val="00E21D51"/>
    <w:rsid w:val="00E22058"/>
    <w:rsid w:val="00E2442A"/>
    <w:rsid w:val="00E31924"/>
    <w:rsid w:val="00E332CC"/>
    <w:rsid w:val="00E33E3D"/>
    <w:rsid w:val="00E4006C"/>
    <w:rsid w:val="00E44605"/>
    <w:rsid w:val="00E44A06"/>
    <w:rsid w:val="00E451CC"/>
    <w:rsid w:val="00E51F54"/>
    <w:rsid w:val="00E53CC1"/>
    <w:rsid w:val="00E60073"/>
    <w:rsid w:val="00E633EB"/>
    <w:rsid w:val="00E6386A"/>
    <w:rsid w:val="00E645E8"/>
    <w:rsid w:val="00E6790E"/>
    <w:rsid w:val="00E71968"/>
    <w:rsid w:val="00E72472"/>
    <w:rsid w:val="00E73219"/>
    <w:rsid w:val="00E87893"/>
    <w:rsid w:val="00E914EF"/>
    <w:rsid w:val="00E95770"/>
    <w:rsid w:val="00E97580"/>
    <w:rsid w:val="00EA0353"/>
    <w:rsid w:val="00EA1EEB"/>
    <w:rsid w:val="00EA387D"/>
    <w:rsid w:val="00EA3FE0"/>
    <w:rsid w:val="00EA4CB2"/>
    <w:rsid w:val="00EA5A73"/>
    <w:rsid w:val="00EA7094"/>
    <w:rsid w:val="00EB33AD"/>
    <w:rsid w:val="00EB7D4A"/>
    <w:rsid w:val="00EC0D8D"/>
    <w:rsid w:val="00EC2A7B"/>
    <w:rsid w:val="00EC35FE"/>
    <w:rsid w:val="00EC3826"/>
    <w:rsid w:val="00ED23BB"/>
    <w:rsid w:val="00ED4AB6"/>
    <w:rsid w:val="00EE3CD6"/>
    <w:rsid w:val="00EE5315"/>
    <w:rsid w:val="00EE55AC"/>
    <w:rsid w:val="00EF0E28"/>
    <w:rsid w:val="00EF1D24"/>
    <w:rsid w:val="00EF2119"/>
    <w:rsid w:val="00EF44C9"/>
    <w:rsid w:val="00EF5BBD"/>
    <w:rsid w:val="00F079FD"/>
    <w:rsid w:val="00F10311"/>
    <w:rsid w:val="00F1045D"/>
    <w:rsid w:val="00F10F6F"/>
    <w:rsid w:val="00F1396C"/>
    <w:rsid w:val="00F14D7B"/>
    <w:rsid w:val="00F21A2D"/>
    <w:rsid w:val="00F22A4C"/>
    <w:rsid w:val="00F236EE"/>
    <w:rsid w:val="00F32589"/>
    <w:rsid w:val="00F353E1"/>
    <w:rsid w:val="00F36E3D"/>
    <w:rsid w:val="00F37024"/>
    <w:rsid w:val="00F370F8"/>
    <w:rsid w:val="00F4644B"/>
    <w:rsid w:val="00F46EC0"/>
    <w:rsid w:val="00F513E6"/>
    <w:rsid w:val="00F536CE"/>
    <w:rsid w:val="00F55A2C"/>
    <w:rsid w:val="00F57700"/>
    <w:rsid w:val="00F62C02"/>
    <w:rsid w:val="00F65C82"/>
    <w:rsid w:val="00F70DA6"/>
    <w:rsid w:val="00F70E0D"/>
    <w:rsid w:val="00F72AFB"/>
    <w:rsid w:val="00F72F36"/>
    <w:rsid w:val="00F73193"/>
    <w:rsid w:val="00F74792"/>
    <w:rsid w:val="00F7616F"/>
    <w:rsid w:val="00F80800"/>
    <w:rsid w:val="00F815AF"/>
    <w:rsid w:val="00F818B3"/>
    <w:rsid w:val="00F827AF"/>
    <w:rsid w:val="00F83CD4"/>
    <w:rsid w:val="00F95B52"/>
    <w:rsid w:val="00F97EC9"/>
    <w:rsid w:val="00FA1208"/>
    <w:rsid w:val="00FA56E0"/>
    <w:rsid w:val="00FA582C"/>
    <w:rsid w:val="00FA7BEE"/>
    <w:rsid w:val="00FB19C4"/>
    <w:rsid w:val="00FD2ACC"/>
    <w:rsid w:val="00FD3C38"/>
    <w:rsid w:val="00FD3FF6"/>
    <w:rsid w:val="00FD44E8"/>
    <w:rsid w:val="00FD6CC7"/>
    <w:rsid w:val="00FE2937"/>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colormru v:ext="edit" colors="#c1e0ff"/>
    </o:shapedefaults>
    <o:shapelayout v:ext="edit">
      <o:idmap v:ext="edit" data="2"/>
    </o:shapelayout>
  </w:shapeDefaults>
  <w:decimalSymbol w:val="."/>
  <w:listSeparator w:val=","/>
  <w14:docId w14:val="20A7B55F"/>
  <w15:chartTrackingRefBased/>
  <w15:docId w15:val="{BE695B29-361A-40CA-AAD7-A4D07A16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customStyle="1" w:styleId="MediumGrid1-Accent21">
    <w:name w:val="Medium Grid 1 - Accent 21"/>
    <w:basedOn w:val="Normal"/>
    <w:uiPriority w:val="34"/>
    <w:qFormat/>
    <w:rsid w:val="00F10F6F"/>
    <w:pPr>
      <w:ind w:left="720"/>
      <w:contextualSpacing/>
    </w:pPr>
  </w:style>
  <w:style w:type="character" w:styleId="CommentReference">
    <w:name w:val="annotation reference"/>
    <w:rsid w:val="00D85FFE"/>
    <w:rPr>
      <w:sz w:val="16"/>
      <w:szCs w:val="16"/>
    </w:rPr>
  </w:style>
  <w:style w:type="paragraph" w:styleId="CommentText">
    <w:name w:val="annotation text"/>
    <w:basedOn w:val="Normal"/>
    <w:link w:val="CommentTextChar"/>
    <w:rsid w:val="00D85FFE"/>
    <w:rPr>
      <w:sz w:val="20"/>
    </w:rPr>
  </w:style>
  <w:style w:type="character" w:customStyle="1" w:styleId="CommentTextChar">
    <w:name w:val="Comment Text Char"/>
    <w:link w:val="CommentText"/>
    <w:rsid w:val="00D85FFE"/>
    <w:rPr>
      <w:lang w:eastAsia="en-US"/>
    </w:rPr>
  </w:style>
  <w:style w:type="paragraph" w:styleId="CommentSubject">
    <w:name w:val="annotation subject"/>
    <w:basedOn w:val="CommentText"/>
    <w:next w:val="CommentText"/>
    <w:link w:val="CommentSubjectChar"/>
    <w:rsid w:val="00D85FFE"/>
    <w:rPr>
      <w:b/>
      <w:bCs/>
    </w:rPr>
  </w:style>
  <w:style w:type="character" w:customStyle="1" w:styleId="CommentSubjectChar">
    <w:name w:val="Comment Subject Char"/>
    <w:link w:val="CommentSubject"/>
    <w:rsid w:val="00D85FFE"/>
    <w:rPr>
      <w:b/>
      <w:bCs/>
      <w:lang w:eastAsia="en-US"/>
    </w:rPr>
  </w:style>
  <w:style w:type="character" w:customStyle="1" w:styleId="summary">
    <w:name w:val="summary"/>
    <w:rsid w:val="00091D2E"/>
  </w:style>
  <w:style w:type="paragraph" w:styleId="Revision">
    <w:name w:val="Revision"/>
    <w:hidden/>
    <w:uiPriority w:val="71"/>
    <w:rsid w:val="00715C97"/>
    <w:rPr>
      <w:sz w:val="24"/>
      <w:lang w:eastAsia="en-US"/>
    </w:rPr>
  </w:style>
  <w:style w:type="paragraph" w:customStyle="1" w:styleId="TableParagraph">
    <w:name w:val="Table Paragraph"/>
    <w:basedOn w:val="Normal"/>
    <w:uiPriority w:val="1"/>
    <w:qFormat/>
    <w:rsid w:val="001D26C5"/>
    <w:pPr>
      <w:widowControl w:val="0"/>
      <w:autoSpaceDE w:val="0"/>
      <w:autoSpaceDN w:val="0"/>
      <w:spacing w:before="61" w:after="0"/>
      <w:ind w:left="107"/>
      <w:jc w:val="left"/>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245113879">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3217650">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918830302">
      <w:bodyDiv w:val="1"/>
      <w:marLeft w:val="0"/>
      <w:marRight w:val="0"/>
      <w:marTop w:val="0"/>
      <w:marBottom w:val="0"/>
      <w:divBdr>
        <w:top w:val="none" w:sz="0" w:space="0" w:color="auto"/>
        <w:left w:val="none" w:sz="0" w:space="0" w:color="auto"/>
        <w:bottom w:val="none" w:sz="0" w:space="0" w:color="auto"/>
        <w:right w:val="none" w:sz="0" w:space="0" w:color="auto"/>
      </w:divBdr>
    </w:div>
    <w:div w:id="945037240">
      <w:bodyDiv w:val="1"/>
      <w:marLeft w:val="0"/>
      <w:marRight w:val="0"/>
      <w:marTop w:val="0"/>
      <w:marBottom w:val="0"/>
      <w:divBdr>
        <w:top w:val="none" w:sz="0" w:space="0" w:color="auto"/>
        <w:left w:val="none" w:sz="0" w:space="0" w:color="auto"/>
        <w:bottom w:val="none" w:sz="0" w:space="0" w:color="auto"/>
        <w:right w:val="none" w:sz="0" w:space="0" w:color="auto"/>
      </w:divBdr>
    </w:div>
    <w:div w:id="1113935582">
      <w:bodyDiv w:val="1"/>
      <w:marLeft w:val="0"/>
      <w:marRight w:val="0"/>
      <w:marTop w:val="0"/>
      <w:marBottom w:val="0"/>
      <w:divBdr>
        <w:top w:val="none" w:sz="0" w:space="0" w:color="auto"/>
        <w:left w:val="none" w:sz="0" w:space="0" w:color="auto"/>
        <w:bottom w:val="none" w:sz="0" w:space="0" w:color="auto"/>
        <w:right w:val="none" w:sz="0" w:space="0" w:color="auto"/>
      </w:divBdr>
      <w:divsChild>
        <w:div w:id="130709199">
          <w:marLeft w:val="547"/>
          <w:marRight w:val="0"/>
          <w:marTop w:val="77"/>
          <w:marBottom w:val="0"/>
          <w:divBdr>
            <w:top w:val="none" w:sz="0" w:space="0" w:color="auto"/>
            <w:left w:val="none" w:sz="0" w:space="0" w:color="auto"/>
            <w:bottom w:val="none" w:sz="0" w:space="0" w:color="auto"/>
            <w:right w:val="none" w:sz="0" w:space="0" w:color="auto"/>
          </w:divBdr>
        </w:div>
        <w:div w:id="301159465">
          <w:marLeft w:val="547"/>
          <w:marRight w:val="0"/>
          <w:marTop w:val="77"/>
          <w:marBottom w:val="0"/>
          <w:divBdr>
            <w:top w:val="none" w:sz="0" w:space="0" w:color="auto"/>
            <w:left w:val="none" w:sz="0" w:space="0" w:color="auto"/>
            <w:bottom w:val="none" w:sz="0" w:space="0" w:color="auto"/>
            <w:right w:val="none" w:sz="0" w:space="0" w:color="auto"/>
          </w:divBdr>
        </w:div>
        <w:div w:id="542446063">
          <w:marLeft w:val="547"/>
          <w:marRight w:val="0"/>
          <w:marTop w:val="77"/>
          <w:marBottom w:val="0"/>
          <w:divBdr>
            <w:top w:val="none" w:sz="0" w:space="0" w:color="auto"/>
            <w:left w:val="none" w:sz="0" w:space="0" w:color="auto"/>
            <w:bottom w:val="none" w:sz="0" w:space="0" w:color="auto"/>
            <w:right w:val="none" w:sz="0" w:space="0" w:color="auto"/>
          </w:divBdr>
        </w:div>
        <w:div w:id="749812451">
          <w:marLeft w:val="547"/>
          <w:marRight w:val="0"/>
          <w:marTop w:val="77"/>
          <w:marBottom w:val="0"/>
          <w:divBdr>
            <w:top w:val="none" w:sz="0" w:space="0" w:color="auto"/>
            <w:left w:val="none" w:sz="0" w:space="0" w:color="auto"/>
            <w:bottom w:val="none" w:sz="0" w:space="0" w:color="auto"/>
            <w:right w:val="none" w:sz="0" w:space="0" w:color="auto"/>
          </w:divBdr>
        </w:div>
        <w:div w:id="853767761">
          <w:marLeft w:val="547"/>
          <w:marRight w:val="0"/>
          <w:marTop w:val="77"/>
          <w:marBottom w:val="0"/>
          <w:divBdr>
            <w:top w:val="none" w:sz="0" w:space="0" w:color="auto"/>
            <w:left w:val="none" w:sz="0" w:space="0" w:color="auto"/>
            <w:bottom w:val="none" w:sz="0" w:space="0" w:color="auto"/>
            <w:right w:val="none" w:sz="0" w:space="0" w:color="auto"/>
          </w:divBdr>
        </w:div>
        <w:div w:id="1393192038">
          <w:marLeft w:val="547"/>
          <w:marRight w:val="0"/>
          <w:marTop w:val="77"/>
          <w:marBottom w:val="0"/>
          <w:divBdr>
            <w:top w:val="none" w:sz="0" w:space="0" w:color="auto"/>
            <w:left w:val="none" w:sz="0" w:space="0" w:color="auto"/>
            <w:bottom w:val="none" w:sz="0" w:space="0" w:color="auto"/>
            <w:right w:val="none" w:sz="0" w:space="0" w:color="auto"/>
          </w:divBdr>
        </w:div>
        <w:div w:id="1473642748">
          <w:marLeft w:val="547"/>
          <w:marRight w:val="0"/>
          <w:marTop w:val="77"/>
          <w:marBottom w:val="0"/>
          <w:divBdr>
            <w:top w:val="none" w:sz="0" w:space="0" w:color="auto"/>
            <w:left w:val="none" w:sz="0" w:space="0" w:color="auto"/>
            <w:bottom w:val="none" w:sz="0" w:space="0" w:color="auto"/>
            <w:right w:val="none" w:sz="0" w:space="0" w:color="auto"/>
          </w:divBdr>
        </w:div>
        <w:div w:id="1904220655">
          <w:marLeft w:val="547"/>
          <w:marRight w:val="0"/>
          <w:marTop w:val="77"/>
          <w:marBottom w:val="0"/>
          <w:divBdr>
            <w:top w:val="none" w:sz="0" w:space="0" w:color="auto"/>
            <w:left w:val="none" w:sz="0" w:space="0" w:color="auto"/>
            <w:bottom w:val="none" w:sz="0" w:space="0" w:color="auto"/>
            <w:right w:val="none" w:sz="0" w:space="0" w:color="auto"/>
          </w:divBdr>
        </w:div>
      </w:divsChild>
    </w:div>
    <w:div w:id="1360231939">
      <w:bodyDiv w:val="1"/>
      <w:marLeft w:val="0"/>
      <w:marRight w:val="0"/>
      <w:marTop w:val="0"/>
      <w:marBottom w:val="0"/>
      <w:divBdr>
        <w:top w:val="none" w:sz="0" w:space="0" w:color="auto"/>
        <w:left w:val="none" w:sz="0" w:space="0" w:color="auto"/>
        <w:bottom w:val="none" w:sz="0" w:space="0" w:color="auto"/>
        <w:right w:val="none" w:sz="0" w:space="0" w:color="auto"/>
      </w:divBdr>
      <w:divsChild>
        <w:div w:id="240063022">
          <w:marLeft w:val="547"/>
          <w:marRight w:val="0"/>
          <w:marTop w:val="77"/>
          <w:marBottom w:val="0"/>
          <w:divBdr>
            <w:top w:val="none" w:sz="0" w:space="0" w:color="auto"/>
            <w:left w:val="none" w:sz="0" w:space="0" w:color="auto"/>
            <w:bottom w:val="none" w:sz="0" w:space="0" w:color="auto"/>
            <w:right w:val="none" w:sz="0" w:space="0" w:color="auto"/>
          </w:divBdr>
        </w:div>
        <w:div w:id="646587567">
          <w:marLeft w:val="547"/>
          <w:marRight w:val="0"/>
          <w:marTop w:val="77"/>
          <w:marBottom w:val="0"/>
          <w:divBdr>
            <w:top w:val="none" w:sz="0" w:space="0" w:color="auto"/>
            <w:left w:val="none" w:sz="0" w:space="0" w:color="auto"/>
            <w:bottom w:val="none" w:sz="0" w:space="0" w:color="auto"/>
            <w:right w:val="none" w:sz="0" w:space="0" w:color="auto"/>
          </w:divBdr>
        </w:div>
        <w:div w:id="817965354">
          <w:marLeft w:val="547"/>
          <w:marRight w:val="0"/>
          <w:marTop w:val="77"/>
          <w:marBottom w:val="0"/>
          <w:divBdr>
            <w:top w:val="none" w:sz="0" w:space="0" w:color="auto"/>
            <w:left w:val="none" w:sz="0" w:space="0" w:color="auto"/>
            <w:bottom w:val="none" w:sz="0" w:space="0" w:color="auto"/>
            <w:right w:val="none" w:sz="0" w:space="0" w:color="auto"/>
          </w:divBdr>
        </w:div>
        <w:div w:id="1262026979">
          <w:marLeft w:val="547"/>
          <w:marRight w:val="0"/>
          <w:marTop w:val="77"/>
          <w:marBottom w:val="0"/>
          <w:divBdr>
            <w:top w:val="none" w:sz="0" w:space="0" w:color="auto"/>
            <w:left w:val="none" w:sz="0" w:space="0" w:color="auto"/>
            <w:bottom w:val="none" w:sz="0" w:space="0" w:color="auto"/>
            <w:right w:val="none" w:sz="0" w:space="0" w:color="auto"/>
          </w:divBdr>
        </w:div>
        <w:div w:id="1376587761">
          <w:marLeft w:val="547"/>
          <w:marRight w:val="0"/>
          <w:marTop w:val="77"/>
          <w:marBottom w:val="0"/>
          <w:divBdr>
            <w:top w:val="none" w:sz="0" w:space="0" w:color="auto"/>
            <w:left w:val="none" w:sz="0" w:space="0" w:color="auto"/>
            <w:bottom w:val="none" w:sz="0" w:space="0" w:color="auto"/>
            <w:right w:val="none" w:sz="0" w:space="0" w:color="auto"/>
          </w:divBdr>
        </w:div>
        <w:div w:id="1771244665">
          <w:marLeft w:val="547"/>
          <w:marRight w:val="0"/>
          <w:marTop w:val="77"/>
          <w:marBottom w:val="0"/>
          <w:divBdr>
            <w:top w:val="none" w:sz="0" w:space="0" w:color="auto"/>
            <w:left w:val="none" w:sz="0" w:space="0" w:color="auto"/>
            <w:bottom w:val="none" w:sz="0" w:space="0" w:color="auto"/>
            <w:right w:val="none" w:sz="0" w:space="0" w:color="auto"/>
          </w:divBdr>
        </w:div>
        <w:div w:id="1867667839">
          <w:marLeft w:val="547"/>
          <w:marRight w:val="0"/>
          <w:marTop w:val="77"/>
          <w:marBottom w:val="0"/>
          <w:divBdr>
            <w:top w:val="none" w:sz="0" w:space="0" w:color="auto"/>
            <w:left w:val="none" w:sz="0" w:space="0" w:color="auto"/>
            <w:bottom w:val="none" w:sz="0" w:space="0" w:color="auto"/>
            <w:right w:val="none" w:sz="0" w:space="0" w:color="auto"/>
          </w:divBdr>
        </w:div>
        <w:div w:id="2018731700">
          <w:marLeft w:val="547"/>
          <w:marRight w:val="0"/>
          <w:marTop w:val="77"/>
          <w:marBottom w:val="0"/>
          <w:divBdr>
            <w:top w:val="none" w:sz="0" w:space="0" w:color="auto"/>
            <w:left w:val="none" w:sz="0" w:space="0" w:color="auto"/>
            <w:bottom w:val="none" w:sz="0" w:space="0" w:color="auto"/>
            <w:right w:val="none" w:sz="0" w:space="0" w:color="auto"/>
          </w:divBdr>
        </w:div>
      </w:divsChild>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4901A0B11208498659E6992322608A" ma:contentTypeVersion="0" ma:contentTypeDescription="Create a new document." ma:contentTypeScope="" ma:versionID="b05ac87ccf78c33be2ef069d850652a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30759-6D5A-4FF0-B48A-10174F0DBE3F}">
  <ds:schemaRefs>
    <ds:schemaRef ds:uri="http://schemas.microsoft.com/sharepoint/v3/contenttype/forms"/>
  </ds:schemaRefs>
</ds:datastoreItem>
</file>

<file path=customXml/itemProps2.xml><?xml version="1.0" encoding="utf-8"?>
<ds:datastoreItem xmlns:ds="http://schemas.openxmlformats.org/officeDocument/2006/customXml" ds:itemID="{32893845-F8E6-4E30-9154-7EA24C106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2DC9D87-78EF-4483-9089-CAB4D5433A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ECD9EA-D94D-43B4-81E4-0800A5545195}">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1584</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subject/>
  <dc:creator>eex120</dc:creator>
  <cp:keywords/>
  <cp:lastModifiedBy>Bennet, Luke (SSP Sport Devlpmnt)</cp:lastModifiedBy>
  <cp:revision>5</cp:revision>
  <cp:lastPrinted>2016-07-29T09:11:00Z</cp:lastPrinted>
  <dcterms:created xsi:type="dcterms:W3CDTF">2024-08-05T17:45:00Z</dcterms:created>
  <dcterms:modified xsi:type="dcterms:W3CDTF">2024-08-05T17:49:00Z</dcterms:modified>
</cp:coreProperties>
</file>